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59534" w14:textId="299B5B80" w:rsidR="00114D9F" w:rsidRPr="00AC648E" w:rsidRDefault="00592A00" w:rsidP="00920DE5">
      <w:pPr>
        <w:spacing w:line="480" w:lineRule="auto"/>
        <w:rPr>
          <w:rFonts w:ascii="Raisonne" w:hAnsi="Raisonne"/>
          <w:sz w:val="48"/>
          <w:szCs w:val="48"/>
        </w:rPr>
      </w:pPr>
      <w:r>
        <w:rPr>
          <w:noProof/>
          <w:sz w:val="48"/>
          <w:szCs w:val="48"/>
          <w:lang w:eastAsia="nl-NL"/>
        </w:rPr>
        <w:t>Ruysdael Kwartet</w:t>
      </w:r>
    </w:p>
    <w:p w14:paraId="4B284A8C" w14:textId="77777777" w:rsidR="00920DE5" w:rsidRPr="00AC648E" w:rsidRDefault="00920DE5">
      <w:pPr>
        <w:rPr>
          <w:rFonts w:ascii="Apercu" w:hAnsi="Apercu"/>
          <w:sz w:val="28"/>
          <w:szCs w:val="28"/>
        </w:rPr>
      </w:pPr>
    </w:p>
    <w:p w14:paraId="63C0A756" w14:textId="77777777" w:rsidR="00920DE5" w:rsidRPr="00AC648E" w:rsidRDefault="00920DE5">
      <w:pPr>
        <w:rPr>
          <w:rFonts w:ascii="Apercu" w:hAnsi="Apercu"/>
          <w:sz w:val="28"/>
          <w:szCs w:val="28"/>
        </w:rPr>
      </w:pPr>
    </w:p>
    <w:p w14:paraId="70E07D35" w14:textId="77777777" w:rsidR="00920DE5" w:rsidRPr="00AC648E" w:rsidRDefault="00920DE5">
      <w:pPr>
        <w:rPr>
          <w:rFonts w:ascii="Apercu" w:hAnsi="Apercu"/>
          <w:sz w:val="28"/>
          <w:szCs w:val="28"/>
        </w:rPr>
      </w:pPr>
    </w:p>
    <w:p w14:paraId="6F305AD4" w14:textId="77777777" w:rsidR="00920DE5" w:rsidRPr="00AC648E" w:rsidRDefault="00920DE5">
      <w:pPr>
        <w:rPr>
          <w:rFonts w:ascii="Apercu" w:hAnsi="Apercu"/>
          <w:sz w:val="28"/>
          <w:szCs w:val="28"/>
        </w:rPr>
      </w:pPr>
    </w:p>
    <w:p w14:paraId="62CECB4B" w14:textId="2E4932AD" w:rsidR="00B77692" w:rsidRDefault="008E3C0A" w:rsidP="00BD4D9B">
      <w:pPr>
        <w:spacing w:line="480" w:lineRule="auto"/>
        <w:rPr>
          <w:rFonts w:ascii="Apercu" w:hAnsi="Apercu"/>
          <w:b/>
          <w:sz w:val="48"/>
          <w:szCs w:val="48"/>
        </w:rPr>
      </w:pPr>
      <w:r>
        <w:rPr>
          <w:rFonts w:ascii="Apercu" w:hAnsi="Apercu"/>
          <w:b/>
          <w:sz w:val="48"/>
          <w:szCs w:val="48"/>
        </w:rPr>
        <w:t>JAAR</w:t>
      </w:r>
      <w:r w:rsidR="007263B4">
        <w:rPr>
          <w:rFonts w:ascii="Apercu" w:hAnsi="Apercu"/>
          <w:b/>
          <w:sz w:val="48"/>
          <w:szCs w:val="48"/>
        </w:rPr>
        <w:t>VERSLAG</w:t>
      </w:r>
      <w:r w:rsidR="00592A00">
        <w:rPr>
          <w:rFonts w:ascii="Apercu" w:hAnsi="Apercu"/>
          <w:b/>
          <w:sz w:val="48"/>
          <w:szCs w:val="48"/>
        </w:rPr>
        <w:t xml:space="preserve"> </w:t>
      </w:r>
      <w:r>
        <w:rPr>
          <w:rFonts w:ascii="Apercu" w:hAnsi="Apercu"/>
          <w:b/>
          <w:sz w:val="48"/>
          <w:szCs w:val="48"/>
        </w:rPr>
        <w:t>201</w:t>
      </w:r>
      <w:r w:rsidR="00D259F4">
        <w:rPr>
          <w:rFonts w:ascii="Apercu" w:hAnsi="Apercu"/>
          <w:b/>
          <w:sz w:val="48"/>
          <w:szCs w:val="48"/>
        </w:rPr>
        <w:t>9</w:t>
      </w:r>
    </w:p>
    <w:p w14:paraId="5CA3E1A3" w14:textId="16141E5B" w:rsidR="00B77692" w:rsidRDefault="00B77692" w:rsidP="00BD4D9B">
      <w:pPr>
        <w:spacing w:line="480" w:lineRule="auto"/>
        <w:rPr>
          <w:rFonts w:ascii="Apercu" w:hAnsi="Apercu"/>
          <w:b/>
          <w:sz w:val="48"/>
          <w:szCs w:val="48"/>
        </w:rPr>
      </w:pPr>
    </w:p>
    <w:p w14:paraId="1CDD515E" w14:textId="7187417C" w:rsidR="00B77692" w:rsidRDefault="00B77692" w:rsidP="00BD4D9B">
      <w:pPr>
        <w:spacing w:line="480" w:lineRule="auto"/>
        <w:rPr>
          <w:rFonts w:ascii="Apercu" w:hAnsi="Apercu"/>
          <w:b/>
          <w:sz w:val="48"/>
          <w:szCs w:val="48"/>
        </w:rPr>
      </w:pPr>
    </w:p>
    <w:p w14:paraId="6CE8370B" w14:textId="77777777" w:rsidR="00B77692" w:rsidRDefault="00B77692" w:rsidP="00BD4D9B">
      <w:pPr>
        <w:spacing w:line="480" w:lineRule="auto"/>
        <w:rPr>
          <w:rFonts w:ascii="Apercu" w:hAnsi="Apercu"/>
          <w:b/>
          <w:sz w:val="48"/>
          <w:szCs w:val="48"/>
        </w:rPr>
      </w:pPr>
    </w:p>
    <w:p w14:paraId="3EF4D372" w14:textId="3FB66FDE" w:rsidR="00B77692" w:rsidRDefault="00B77692" w:rsidP="00BD4D9B">
      <w:pPr>
        <w:spacing w:line="480" w:lineRule="auto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3905EBDB" wp14:editId="0CCA15E3">
            <wp:extent cx="4762500" cy="1781175"/>
            <wp:effectExtent l="0" t="0" r="0" b="9525"/>
            <wp:docPr id="8" name="Afbeelding 8" descr="http://ruysdaelkwartet.nl/wp-content/uploads/2015/04/Ruysdael-Kwartet_roll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ysdaelkwartet.nl/wp-content/uploads/2015/04/Ruysdael-Kwartet_rollov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70916" w14:textId="77777777" w:rsidR="00B77692" w:rsidRDefault="00B77692" w:rsidP="00BD4D9B">
      <w:pPr>
        <w:spacing w:line="480" w:lineRule="auto"/>
        <w:rPr>
          <w:b/>
          <w:sz w:val="48"/>
          <w:szCs w:val="48"/>
        </w:rPr>
      </w:pPr>
    </w:p>
    <w:p w14:paraId="1BC8441B" w14:textId="4A04BD9A" w:rsidR="007263B4" w:rsidRDefault="00290A7F" w:rsidP="007263B4">
      <w:pPr>
        <w:spacing w:line="480" w:lineRule="auto"/>
        <w:rPr>
          <w:rFonts w:eastAsia="Times New Roman" w:cs="Times New Roman"/>
          <w:b/>
          <w:bCs/>
          <w:sz w:val="20"/>
          <w:szCs w:val="20"/>
          <w:lang w:eastAsia="nl-NL"/>
        </w:rPr>
      </w:pPr>
      <w:r w:rsidRPr="008E3C0A">
        <w:rPr>
          <w:b/>
          <w:sz w:val="48"/>
          <w:szCs w:val="48"/>
        </w:rPr>
        <w:br w:type="column"/>
      </w:r>
      <w:r w:rsidR="007263B4">
        <w:rPr>
          <w:rFonts w:eastAsia="Times New Roman" w:cs="Times New Roman"/>
          <w:b/>
          <w:bCs/>
          <w:sz w:val="20"/>
          <w:szCs w:val="20"/>
          <w:lang w:eastAsia="nl-NL"/>
        </w:rPr>
        <w:lastRenderedPageBreak/>
        <w:t>JAAROVERZICHT</w:t>
      </w:r>
      <w:r w:rsidR="007263B4">
        <w:rPr>
          <w:rFonts w:eastAsia="Times New Roman" w:cs="Times New Roman"/>
          <w:b/>
          <w:bCs/>
          <w:sz w:val="20"/>
          <w:szCs w:val="20"/>
          <w:lang w:eastAsia="nl-NL"/>
        </w:rPr>
        <w:t xml:space="preserve"> 2019</w:t>
      </w:r>
    </w:p>
    <w:p w14:paraId="55D24F4D" w14:textId="5E797EFB" w:rsidR="007263B4" w:rsidRPr="007263B4" w:rsidRDefault="007263B4" w:rsidP="007263B4">
      <w:pPr>
        <w:rPr>
          <w:bCs/>
          <w:sz w:val="20"/>
          <w:szCs w:val="20"/>
        </w:rPr>
      </w:pPr>
      <w:r w:rsidRPr="007263B4">
        <w:rPr>
          <w:bCs/>
          <w:sz w:val="20"/>
          <w:szCs w:val="20"/>
        </w:rPr>
        <w:t xml:space="preserve">2019 was een bijzonder en productief jaar voor het Ruysdael kwartet. Waar 2018 begon met </w:t>
      </w:r>
      <w:r>
        <w:rPr>
          <w:bCs/>
          <w:sz w:val="20"/>
          <w:szCs w:val="20"/>
        </w:rPr>
        <w:t>het</w:t>
      </w:r>
    </w:p>
    <w:p w14:paraId="7DC59E3B" w14:textId="0D3AEE52" w:rsidR="007263B4" w:rsidRDefault="007263B4" w:rsidP="007263B4">
      <w:pPr>
        <w:rPr>
          <w:bCs/>
          <w:sz w:val="20"/>
          <w:szCs w:val="20"/>
        </w:rPr>
      </w:pPr>
      <w:r w:rsidRPr="007263B4">
        <w:rPr>
          <w:bCs/>
          <w:sz w:val="20"/>
          <w:szCs w:val="20"/>
        </w:rPr>
        <w:t>debuut op de SQBA begon</w:t>
      </w:r>
      <w:r>
        <w:rPr>
          <w:bCs/>
          <w:sz w:val="20"/>
          <w:szCs w:val="20"/>
        </w:rPr>
        <w:t xml:space="preserve"> </w:t>
      </w:r>
      <w:r w:rsidRPr="007263B4">
        <w:rPr>
          <w:bCs/>
          <w:sz w:val="20"/>
          <w:szCs w:val="20"/>
        </w:rPr>
        <w:t>dit jaar met een tweetal concerten samen met Lisa Jacobs met het</w:t>
      </w:r>
      <w:r>
        <w:rPr>
          <w:bCs/>
          <w:sz w:val="20"/>
          <w:szCs w:val="20"/>
        </w:rPr>
        <w:t xml:space="preserve"> </w:t>
      </w:r>
      <w:r w:rsidRPr="007263B4">
        <w:rPr>
          <w:bCs/>
          <w:sz w:val="20"/>
          <w:szCs w:val="20"/>
        </w:rPr>
        <w:t xml:space="preserve">magistrale concert voor viool, piano en kwartet van Ernest Chausson. </w:t>
      </w:r>
    </w:p>
    <w:p w14:paraId="391DB8C2" w14:textId="77777777" w:rsidR="007263B4" w:rsidRDefault="007263B4" w:rsidP="007263B4">
      <w:pPr>
        <w:rPr>
          <w:bCs/>
          <w:sz w:val="20"/>
          <w:szCs w:val="20"/>
        </w:rPr>
      </w:pPr>
    </w:p>
    <w:p w14:paraId="257C0CC7" w14:textId="7316071F" w:rsidR="007263B4" w:rsidRDefault="007263B4" w:rsidP="007263B4">
      <w:pPr>
        <w:rPr>
          <w:bCs/>
          <w:sz w:val="20"/>
          <w:szCs w:val="20"/>
        </w:rPr>
      </w:pPr>
      <w:r w:rsidRPr="007263B4">
        <w:rPr>
          <w:bCs/>
          <w:sz w:val="20"/>
          <w:szCs w:val="20"/>
        </w:rPr>
        <w:t>In maart reisde</w:t>
      </w:r>
      <w:r>
        <w:rPr>
          <w:bCs/>
          <w:sz w:val="20"/>
          <w:szCs w:val="20"/>
        </w:rPr>
        <w:t xml:space="preserve"> het kwartet </w:t>
      </w:r>
      <w:r w:rsidRPr="007263B4">
        <w:rPr>
          <w:bCs/>
          <w:sz w:val="20"/>
          <w:szCs w:val="20"/>
        </w:rPr>
        <w:t>voor de</w:t>
      </w:r>
      <w:r>
        <w:rPr>
          <w:bCs/>
          <w:sz w:val="20"/>
          <w:szCs w:val="20"/>
        </w:rPr>
        <w:t xml:space="preserve"> </w:t>
      </w:r>
      <w:r w:rsidRPr="007263B4">
        <w:rPr>
          <w:bCs/>
          <w:sz w:val="20"/>
          <w:szCs w:val="20"/>
        </w:rPr>
        <w:t>derde keer naar Japan, waar 6 concerten verzorgd werden, waaronder interessante samenwerkingen</w:t>
      </w:r>
      <w:r>
        <w:rPr>
          <w:bCs/>
          <w:sz w:val="20"/>
          <w:szCs w:val="20"/>
        </w:rPr>
        <w:t xml:space="preserve"> </w:t>
      </w:r>
      <w:r w:rsidRPr="007263B4">
        <w:rPr>
          <w:bCs/>
          <w:sz w:val="20"/>
          <w:szCs w:val="20"/>
        </w:rPr>
        <w:t>met Gavriel Lipkind (cello), het populaire trio “Tsukemen” en “Classical music for a Million</w:t>
      </w:r>
      <w:r>
        <w:rPr>
          <w:bCs/>
          <w:sz w:val="20"/>
          <w:szCs w:val="20"/>
        </w:rPr>
        <w:t xml:space="preserve"> </w:t>
      </w:r>
      <w:r w:rsidRPr="007263B4">
        <w:rPr>
          <w:bCs/>
          <w:sz w:val="20"/>
          <w:szCs w:val="20"/>
        </w:rPr>
        <w:t>people” in Tokyo en omstreken.</w:t>
      </w:r>
    </w:p>
    <w:p w14:paraId="4E10521C" w14:textId="77777777" w:rsidR="007263B4" w:rsidRPr="007263B4" w:rsidRDefault="007263B4" w:rsidP="007263B4">
      <w:pPr>
        <w:rPr>
          <w:bCs/>
          <w:sz w:val="20"/>
          <w:szCs w:val="20"/>
        </w:rPr>
      </w:pPr>
    </w:p>
    <w:p w14:paraId="40336F82" w14:textId="30CEEFB6" w:rsidR="007263B4" w:rsidRDefault="007263B4" w:rsidP="007263B4">
      <w:pPr>
        <w:rPr>
          <w:bCs/>
          <w:sz w:val="20"/>
          <w:szCs w:val="20"/>
        </w:rPr>
      </w:pPr>
      <w:r w:rsidRPr="007263B4">
        <w:rPr>
          <w:bCs/>
          <w:sz w:val="20"/>
          <w:szCs w:val="20"/>
        </w:rPr>
        <w:t>Na een paar binnenlandse concerten reisde</w:t>
      </w:r>
      <w:r>
        <w:rPr>
          <w:bCs/>
          <w:sz w:val="20"/>
          <w:szCs w:val="20"/>
        </w:rPr>
        <w:t xml:space="preserve"> het kwartet </w:t>
      </w:r>
      <w:r w:rsidRPr="007263B4">
        <w:rPr>
          <w:bCs/>
          <w:sz w:val="20"/>
          <w:szCs w:val="20"/>
        </w:rPr>
        <w:t>naar Turkije om op te treden in het festival van</w:t>
      </w:r>
      <w:r>
        <w:rPr>
          <w:bCs/>
          <w:sz w:val="20"/>
          <w:szCs w:val="20"/>
        </w:rPr>
        <w:t xml:space="preserve"> </w:t>
      </w:r>
      <w:r w:rsidRPr="007263B4">
        <w:rPr>
          <w:bCs/>
          <w:sz w:val="20"/>
          <w:szCs w:val="20"/>
        </w:rPr>
        <w:t xml:space="preserve">Mersin met Schubert en een kwartet van de Turkse componist Saygun. </w:t>
      </w:r>
    </w:p>
    <w:p w14:paraId="74234CF5" w14:textId="77777777" w:rsidR="007263B4" w:rsidRDefault="007263B4" w:rsidP="007263B4">
      <w:pPr>
        <w:rPr>
          <w:bCs/>
          <w:sz w:val="20"/>
          <w:szCs w:val="20"/>
        </w:rPr>
      </w:pPr>
    </w:p>
    <w:p w14:paraId="1DFAC347" w14:textId="0D81D2A1" w:rsidR="007263B4" w:rsidRPr="007263B4" w:rsidRDefault="007263B4" w:rsidP="007263B4">
      <w:pPr>
        <w:rPr>
          <w:bCs/>
          <w:sz w:val="20"/>
          <w:szCs w:val="20"/>
        </w:rPr>
      </w:pPr>
      <w:r w:rsidRPr="007263B4">
        <w:rPr>
          <w:bCs/>
          <w:sz w:val="20"/>
          <w:szCs w:val="20"/>
        </w:rPr>
        <w:t>Eind april speelde</w:t>
      </w:r>
      <w:r>
        <w:rPr>
          <w:bCs/>
          <w:sz w:val="20"/>
          <w:szCs w:val="20"/>
        </w:rPr>
        <w:t xml:space="preserve"> het kwartet</w:t>
      </w:r>
      <w:r w:rsidRPr="007263B4">
        <w:rPr>
          <w:bCs/>
          <w:sz w:val="20"/>
          <w:szCs w:val="20"/>
        </w:rPr>
        <w:t xml:space="preserve"> op uitnodiging het Jagdquartett van Jörg Widmann in Berlijn. Jeroen was verhinderd om te</w:t>
      </w:r>
      <w:r>
        <w:rPr>
          <w:bCs/>
          <w:sz w:val="20"/>
          <w:szCs w:val="20"/>
        </w:rPr>
        <w:t xml:space="preserve"> </w:t>
      </w:r>
      <w:r w:rsidRPr="007263B4">
        <w:rPr>
          <w:bCs/>
          <w:sz w:val="20"/>
          <w:szCs w:val="20"/>
        </w:rPr>
        <w:t xml:space="preserve">spelen en Michael Müller viel daar voor hem in, nog voordat </w:t>
      </w:r>
      <w:r>
        <w:rPr>
          <w:bCs/>
          <w:sz w:val="20"/>
          <w:szCs w:val="20"/>
        </w:rPr>
        <w:t xml:space="preserve">het kwartet </w:t>
      </w:r>
      <w:r w:rsidRPr="007263B4">
        <w:rPr>
          <w:bCs/>
          <w:sz w:val="20"/>
          <w:szCs w:val="20"/>
        </w:rPr>
        <w:t>wist dat hij vanaf september</w:t>
      </w:r>
      <w:r>
        <w:rPr>
          <w:bCs/>
          <w:sz w:val="20"/>
          <w:szCs w:val="20"/>
        </w:rPr>
        <w:t xml:space="preserve"> de</w:t>
      </w:r>
      <w:r w:rsidRPr="007263B4">
        <w:rPr>
          <w:bCs/>
          <w:sz w:val="20"/>
          <w:szCs w:val="20"/>
        </w:rPr>
        <w:t xml:space="preserve"> nieuwe cellist zou worden.</w:t>
      </w:r>
    </w:p>
    <w:p w14:paraId="2E4B0F24" w14:textId="77777777" w:rsidR="007263B4" w:rsidRDefault="007263B4" w:rsidP="007263B4">
      <w:pPr>
        <w:rPr>
          <w:bCs/>
          <w:sz w:val="20"/>
          <w:szCs w:val="20"/>
        </w:rPr>
      </w:pPr>
    </w:p>
    <w:p w14:paraId="38222FC5" w14:textId="615C889D" w:rsidR="007263B4" w:rsidRPr="007263B4" w:rsidRDefault="007263B4" w:rsidP="007263B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Het</w:t>
      </w:r>
      <w:r w:rsidRPr="007263B4">
        <w:rPr>
          <w:bCs/>
          <w:sz w:val="20"/>
          <w:szCs w:val="20"/>
        </w:rPr>
        <w:t xml:space="preserve"> eigen Zoom festival vond begin juni plaats en was voor de vijfde keer een geweldige ervaring</w:t>
      </w:r>
    </w:p>
    <w:p w14:paraId="128F5C28" w14:textId="77777777" w:rsidR="007263B4" w:rsidRPr="007263B4" w:rsidRDefault="007263B4" w:rsidP="007263B4">
      <w:pPr>
        <w:rPr>
          <w:bCs/>
          <w:sz w:val="20"/>
          <w:szCs w:val="20"/>
        </w:rPr>
      </w:pPr>
      <w:r w:rsidRPr="007263B4">
        <w:rPr>
          <w:bCs/>
          <w:sz w:val="20"/>
          <w:szCs w:val="20"/>
        </w:rPr>
        <w:t>met als hoogtepunten het kwintet van Schumann met Megumi Tanno en de kamerorkestversie van</w:t>
      </w:r>
    </w:p>
    <w:p w14:paraId="20CF17DD" w14:textId="33C88786" w:rsidR="007263B4" w:rsidRDefault="007263B4" w:rsidP="007263B4">
      <w:pPr>
        <w:rPr>
          <w:bCs/>
          <w:sz w:val="20"/>
          <w:szCs w:val="20"/>
        </w:rPr>
      </w:pPr>
      <w:r w:rsidRPr="007263B4">
        <w:rPr>
          <w:bCs/>
          <w:sz w:val="20"/>
          <w:szCs w:val="20"/>
        </w:rPr>
        <w:t>Mahler</w:t>
      </w:r>
      <w:r>
        <w:rPr>
          <w:bCs/>
          <w:sz w:val="20"/>
          <w:szCs w:val="20"/>
        </w:rPr>
        <w:t>’</w:t>
      </w:r>
      <w:r w:rsidRPr="007263B4">
        <w:rPr>
          <w:bCs/>
          <w:sz w:val="20"/>
          <w:szCs w:val="20"/>
        </w:rPr>
        <w:t>s vierde symfonie.</w:t>
      </w:r>
    </w:p>
    <w:p w14:paraId="1609E3F5" w14:textId="77777777" w:rsidR="007263B4" w:rsidRPr="007263B4" w:rsidRDefault="007263B4" w:rsidP="007263B4">
      <w:pPr>
        <w:rPr>
          <w:bCs/>
          <w:sz w:val="20"/>
          <w:szCs w:val="20"/>
        </w:rPr>
      </w:pPr>
    </w:p>
    <w:p w14:paraId="43D34F01" w14:textId="2B93CB14" w:rsidR="007263B4" w:rsidRPr="007263B4" w:rsidRDefault="007263B4" w:rsidP="007263B4">
      <w:pPr>
        <w:rPr>
          <w:bCs/>
          <w:sz w:val="20"/>
          <w:szCs w:val="20"/>
        </w:rPr>
      </w:pPr>
      <w:r w:rsidRPr="007263B4">
        <w:rPr>
          <w:bCs/>
          <w:sz w:val="20"/>
          <w:szCs w:val="20"/>
        </w:rPr>
        <w:t>Tijdens de zomer wa</w:t>
      </w:r>
      <w:r>
        <w:rPr>
          <w:bCs/>
          <w:sz w:val="20"/>
          <w:szCs w:val="20"/>
        </w:rPr>
        <w:t>s het kwartet</w:t>
      </w:r>
      <w:r w:rsidRPr="007263B4">
        <w:rPr>
          <w:bCs/>
          <w:sz w:val="20"/>
          <w:szCs w:val="20"/>
        </w:rPr>
        <w:t xml:space="preserve"> weer in Feistritz, Oostenrijk, te vinden, waar een week lang</w:t>
      </w:r>
      <w:r>
        <w:rPr>
          <w:bCs/>
          <w:sz w:val="20"/>
          <w:szCs w:val="20"/>
        </w:rPr>
        <w:t xml:space="preserve"> aan </w:t>
      </w:r>
    </w:p>
    <w:p w14:paraId="0EDEB104" w14:textId="671ADD61" w:rsidR="007263B4" w:rsidRPr="007263B4" w:rsidRDefault="007263B4" w:rsidP="007263B4">
      <w:pPr>
        <w:rPr>
          <w:bCs/>
          <w:sz w:val="20"/>
          <w:szCs w:val="20"/>
        </w:rPr>
      </w:pPr>
      <w:r w:rsidRPr="007263B4">
        <w:rPr>
          <w:bCs/>
          <w:sz w:val="20"/>
          <w:szCs w:val="20"/>
        </w:rPr>
        <w:t>amateurs lesg</w:t>
      </w:r>
      <w:r>
        <w:rPr>
          <w:bCs/>
          <w:sz w:val="20"/>
          <w:szCs w:val="20"/>
        </w:rPr>
        <w:t>egeven werd</w:t>
      </w:r>
      <w:r w:rsidRPr="007263B4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 xml:space="preserve">Hier werd met een laatste </w:t>
      </w:r>
      <w:r w:rsidRPr="007263B4">
        <w:rPr>
          <w:bCs/>
          <w:sz w:val="20"/>
          <w:szCs w:val="20"/>
        </w:rPr>
        <w:t xml:space="preserve">concert </w:t>
      </w:r>
      <w:r>
        <w:rPr>
          <w:bCs/>
          <w:sz w:val="20"/>
          <w:szCs w:val="20"/>
        </w:rPr>
        <w:t xml:space="preserve">afscheid genomen van </w:t>
      </w:r>
      <w:r w:rsidRPr="007263B4">
        <w:rPr>
          <w:bCs/>
          <w:sz w:val="20"/>
          <w:szCs w:val="20"/>
        </w:rPr>
        <w:t xml:space="preserve">Jeroen den Herder als </w:t>
      </w:r>
      <w:r>
        <w:rPr>
          <w:bCs/>
          <w:sz w:val="20"/>
          <w:szCs w:val="20"/>
        </w:rPr>
        <w:t xml:space="preserve">vaste </w:t>
      </w:r>
      <w:r w:rsidRPr="007263B4">
        <w:rPr>
          <w:bCs/>
          <w:sz w:val="20"/>
          <w:szCs w:val="20"/>
        </w:rPr>
        <w:t>cellist.</w:t>
      </w:r>
    </w:p>
    <w:p w14:paraId="49DE1535" w14:textId="77777777" w:rsidR="007263B4" w:rsidRDefault="007263B4" w:rsidP="007263B4">
      <w:pPr>
        <w:rPr>
          <w:bCs/>
          <w:sz w:val="20"/>
          <w:szCs w:val="20"/>
        </w:rPr>
      </w:pPr>
    </w:p>
    <w:p w14:paraId="1039A014" w14:textId="147AE634" w:rsidR="007263B4" w:rsidRPr="007263B4" w:rsidRDefault="007263B4" w:rsidP="007263B4">
      <w:pPr>
        <w:rPr>
          <w:bCs/>
          <w:sz w:val="20"/>
          <w:szCs w:val="20"/>
        </w:rPr>
      </w:pPr>
      <w:r w:rsidRPr="007263B4">
        <w:rPr>
          <w:bCs/>
          <w:sz w:val="20"/>
          <w:szCs w:val="20"/>
        </w:rPr>
        <w:t>Het nieuwe seizoen met Michael begon in september met concerten in Zutphen en Maastricht. In</w:t>
      </w:r>
    </w:p>
    <w:p w14:paraId="0DBEC688" w14:textId="6CA85012" w:rsidR="007263B4" w:rsidRPr="007263B4" w:rsidRDefault="007263B4" w:rsidP="007263B4">
      <w:pPr>
        <w:rPr>
          <w:bCs/>
          <w:sz w:val="20"/>
          <w:szCs w:val="20"/>
        </w:rPr>
      </w:pPr>
      <w:r w:rsidRPr="007263B4">
        <w:rPr>
          <w:bCs/>
          <w:sz w:val="20"/>
          <w:szCs w:val="20"/>
        </w:rPr>
        <w:t>november speelde</w:t>
      </w:r>
      <w:r>
        <w:rPr>
          <w:bCs/>
          <w:sz w:val="20"/>
          <w:szCs w:val="20"/>
        </w:rPr>
        <w:t xml:space="preserve"> het kwartet </w:t>
      </w:r>
      <w:r w:rsidRPr="007263B4">
        <w:rPr>
          <w:bCs/>
          <w:sz w:val="20"/>
          <w:szCs w:val="20"/>
        </w:rPr>
        <w:t>het epische “Salome dances for peace” voor het eerst in de nieuwe</w:t>
      </w:r>
    </w:p>
    <w:p w14:paraId="6AD309C6" w14:textId="77777777" w:rsidR="007263B4" w:rsidRPr="007263B4" w:rsidRDefault="007263B4" w:rsidP="007263B4">
      <w:pPr>
        <w:rPr>
          <w:bCs/>
          <w:sz w:val="20"/>
          <w:szCs w:val="20"/>
        </w:rPr>
      </w:pPr>
      <w:r w:rsidRPr="007263B4">
        <w:rPr>
          <w:bCs/>
          <w:sz w:val="20"/>
          <w:szCs w:val="20"/>
        </w:rPr>
        <w:t>samenstelling in Hengelo, een uitstekende voorbereiding voor de tweede editie van de SQBA, die</w:t>
      </w:r>
    </w:p>
    <w:p w14:paraId="40EFEA97" w14:textId="308EB869" w:rsidR="007263B4" w:rsidRDefault="007263B4" w:rsidP="007263B4">
      <w:pPr>
        <w:rPr>
          <w:b/>
          <w:sz w:val="48"/>
          <w:szCs w:val="48"/>
        </w:rPr>
      </w:pPr>
      <w:r w:rsidRPr="007263B4">
        <w:rPr>
          <w:bCs/>
          <w:sz w:val="20"/>
          <w:szCs w:val="20"/>
        </w:rPr>
        <w:t>vlak na de jaarwisseling zou plaatsvinden.</w:t>
      </w:r>
      <w:r w:rsidRPr="007263B4">
        <w:rPr>
          <w:bCs/>
          <w:sz w:val="20"/>
          <w:szCs w:val="20"/>
        </w:rPr>
        <w:t xml:space="preserve"> </w:t>
      </w:r>
      <w:r w:rsidRPr="007263B4">
        <w:rPr>
          <w:bCs/>
          <w:sz w:val="20"/>
          <w:szCs w:val="20"/>
        </w:rPr>
        <w:br w:type="page"/>
      </w:r>
    </w:p>
    <w:p w14:paraId="7EBFC826" w14:textId="2878E4D8" w:rsidR="003A671C" w:rsidRDefault="003A671C" w:rsidP="00C044F0">
      <w:pPr>
        <w:spacing w:line="480" w:lineRule="auto"/>
        <w:rPr>
          <w:rFonts w:eastAsia="Times New Roman" w:cs="Times New Roman"/>
          <w:b/>
          <w:bCs/>
          <w:sz w:val="20"/>
          <w:szCs w:val="20"/>
          <w:lang w:eastAsia="nl-NL"/>
        </w:rPr>
      </w:pPr>
      <w:r>
        <w:rPr>
          <w:rFonts w:eastAsia="Times New Roman" w:cs="Times New Roman"/>
          <w:b/>
          <w:bCs/>
          <w:sz w:val="20"/>
          <w:szCs w:val="20"/>
          <w:lang w:eastAsia="nl-NL"/>
        </w:rPr>
        <w:lastRenderedPageBreak/>
        <w:t>JAARREKENING 201</w:t>
      </w:r>
      <w:r w:rsidR="00D259F4">
        <w:rPr>
          <w:rFonts w:eastAsia="Times New Roman" w:cs="Times New Roman"/>
          <w:b/>
          <w:bCs/>
          <w:sz w:val="20"/>
          <w:szCs w:val="20"/>
          <w:lang w:eastAsia="nl-NL"/>
        </w:rPr>
        <w:t>9</w:t>
      </w:r>
    </w:p>
    <w:p w14:paraId="1E6E6579" w14:textId="77777777" w:rsidR="003A671C" w:rsidRDefault="003A671C" w:rsidP="00680B78">
      <w:pPr>
        <w:spacing w:line="240" w:lineRule="auto"/>
        <w:rPr>
          <w:rFonts w:eastAsia="Times New Roman" w:cs="Times New Roman"/>
          <w:b/>
          <w:bCs/>
          <w:sz w:val="20"/>
          <w:szCs w:val="20"/>
          <w:lang w:eastAsia="nl-NL"/>
        </w:rPr>
      </w:pPr>
    </w:p>
    <w:p w14:paraId="2F923B1F" w14:textId="1313789C" w:rsidR="00680B78" w:rsidRPr="00EE698A" w:rsidRDefault="00680B78" w:rsidP="00680B78">
      <w:pPr>
        <w:spacing w:line="240" w:lineRule="auto"/>
        <w:rPr>
          <w:rFonts w:eastAsia="Times New Roman" w:cs="Times New Roman"/>
          <w:b/>
          <w:bCs/>
          <w:sz w:val="20"/>
          <w:szCs w:val="20"/>
          <w:lang w:eastAsia="nl-NL"/>
        </w:rPr>
      </w:pPr>
      <w:r w:rsidRPr="00EE698A">
        <w:rPr>
          <w:rFonts w:eastAsia="Times New Roman" w:cs="Times New Roman"/>
          <w:b/>
          <w:bCs/>
          <w:sz w:val="20"/>
          <w:szCs w:val="20"/>
          <w:lang w:eastAsia="nl-NL"/>
        </w:rPr>
        <w:t>Balans per 31-</w:t>
      </w:r>
      <w:r w:rsidR="003443F3">
        <w:rPr>
          <w:rFonts w:eastAsia="Times New Roman" w:cs="Times New Roman"/>
          <w:b/>
          <w:bCs/>
          <w:sz w:val="20"/>
          <w:szCs w:val="20"/>
          <w:lang w:eastAsia="nl-NL"/>
        </w:rPr>
        <w:t>12</w:t>
      </w:r>
      <w:r w:rsidRPr="00EE698A">
        <w:rPr>
          <w:rFonts w:eastAsia="Times New Roman" w:cs="Times New Roman"/>
          <w:b/>
          <w:bCs/>
          <w:sz w:val="20"/>
          <w:szCs w:val="20"/>
          <w:lang w:eastAsia="nl-NL"/>
        </w:rPr>
        <w:t>-201</w:t>
      </w:r>
      <w:r w:rsidR="00D259F4">
        <w:rPr>
          <w:rFonts w:eastAsia="Times New Roman" w:cs="Times New Roman"/>
          <w:b/>
          <w:bCs/>
          <w:sz w:val="20"/>
          <w:szCs w:val="20"/>
          <w:lang w:eastAsia="nl-NL"/>
        </w:rPr>
        <w:t>9</w:t>
      </w:r>
      <w:r w:rsidRPr="00EE698A">
        <w:rPr>
          <w:rFonts w:eastAsia="Times New Roman" w:cs="Times New Roman"/>
          <w:b/>
          <w:bCs/>
          <w:sz w:val="20"/>
          <w:szCs w:val="20"/>
          <w:lang w:eastAsia="nl-NL"/>
        </w:rPr>
        <w:t xml:space="preserve"> (na bestemming van het resultaat)</w:t>
      </w:r>
    </w:p>
    <w:p w14:paraId="6438E96E" w14:textId="77777777" w:rsidR="0058596D" w:rsidRPr="00EE698A" w:rsidRDefault="0058596D" w:rsidP="00F265FA">
      <w:pPr>
        <w:spacing w:line="240" w:lineRule="auto"/>
        <w:rPr>
          <w:rFonts w:eastAsia="Times New Roman" w:cs="Times New Roman"/>
          <w:b/>
          <w:bCs/>
          <w:sz w:val="20"/>
          <w:szCs w:val="20"/>
          <w:lang w:eastAsia="nl-NL"/>
        </w:rPr>
      </w:pPr>
    </w:p>
    <w:p w14:paraId="308A942C" w14:textId="77777777" w:rsidR="00F265FA" w:rsidRPr="00EE698A" w:rsidRDefault="00F265FA" w:rsidP="00F265FA">
      <w:pPr>
        <w:spacing w:line="240" w:lineRule="auto"/>
        <w:rPr>
          <w:rFonts w:eastAsia="Times New Roman" w:cs="Times New Roman"/>
          <w:b/>
          <w:bCs/>
          <w:sz w:val="20"/>
          <w:szCs w:val="20"/>
          <w:lang w:eastAsia="nl-NL"/>
        </w:rPr>
      </w:pPr>
    </w:p>
    <w:tbl>
      <w:tblPr>
        <w:tblW w:w="93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447"/>
        <w:gridCol w:w="1709"/>
        <w:gridCol w:w="576"/>
        <w:gridCol w:w="1007"/>
        <w:gridCol w:w="1189"/>
      </w:tblGrid>
      <w:tr w:rsidR="00F265FA" w:rsidRPr="00EE698A" w14:paraId="415FE25B" w14:textId="77777777" w:rsidTr="00C044F0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9C46D" w14:textId="77777777" w:rsidR="00F265FA" w:rsidRPr="00EE698A" w:rsidRDefault="00F265FA" w:rsidP="00F265F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ACTIVA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E1830F" w14:textId="60F9270A" w:rsidR="00F265FA" w:rsidRPr="00EE698A" w:rsidRDefault="00F265FA" w:rsidP="00F265F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31-</w:t>
            </w:r>
            <w:r w:rsidR="00277C9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12</w:t>
            </w:r>
            <w:r w:rsidRPr="00EE69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-201</w:t>
            </w:r>
            <w:r w:rsidR="0047162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6D9AC9" w14:textId="77777777" w:rsidR="00F265FA" w:rsidRPr="00EE698A" w:rsidRDefault="00F265FA" w:rsidP="00F265F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7DDAC" w14:textId="58E7ADA1" w:rsidR="00F265FA" w:rsidRPr="00EE698A" w:rsidRDefault="00F265FA" w:rsidP="00F265F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31-</w:t>
            </w:r>
            <w:r w:rsidR="00277C9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12</w:t>
            </w:r>
            <w:r w:rsidRPr="00EE69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-201</w:t>
            </w:r>
            <w:r w:rsidR="0047162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8</w:t>
            </w:r>
          </w:p>
        </w:tc>
      </w:tr>
      <w:tr w:rsidR="00471629" w:rsidRPr="00EE698A" w14:paraId="7F9D1C5D" w14:textId="77777777" w:rsidTr="00C044F0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B92DB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D8E36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57F5E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€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3F325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39C8C" w14:textId="2C33D716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972FD" w14:textId="388F81B5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€</w:t>
            </w:r>
          </w:p>
        </w:tc>
      </w:tr>
      <w:tr w:rsidR="00471629" w:rsidRPr="00EE698A" w14:paraId="7D8AFDCE" w14:textId="77777777" w:rsidTr="00C044F0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60E6D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44225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A310C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88E9E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44DDE" w14:textId="00B3A0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C0AE7" w14:textId="073BFD92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471629" w:rsidRPr="00EE698A" w14:paraId="5F21E0CC" w14:textId="77777777" w:rsidTr="00C044F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7C963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sz w:val="20"/>
                <w:szCs w:val="20"/>
                <w:lang w:eastAsia="nl-NL"/>
              </w:rPr>
              <w:t>VLOTTENDE ACTIVA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5B70D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C50A0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E0156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619C9" w14:textId="51F6F6CF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7E9D2" w14:textId="34C02444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471629" w:rsidRPr="00EE698A" w14:paraId="1C3D571B" w14:textId="77777777" w:rsidTr="00C044F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9E533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i/>
                <w:iCs/>
                <w:sz w:val="20"/>
                <w:szCs w:val="20"/>
                <w:lang w:eastAsia="nl-NL"/>
              </w:rPr>
              <w:t>Vorderingen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AAF5E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67AD3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2A3AE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E186F" w14:textId="7B2B1D2E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C4C70" w14:textId="0FCCAF9F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471629" w:rsidRPr="00EE698A" w14:paraId="282DF527" w14:textId="77777777" w:rsidTr="00C044F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3685E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sz w:val="20"/>
                <w:szCs w:val="20"/>
                <w:lang w:eastAsia="nl-NL"/>
              </w:rPr>
              <w:t>Debiteuren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7DBE1" w14:textId="37CA6D0E" w:rsidR="00471629" w:rsidRPr="00EE698A" w:rsidRDefault="00471629" w:rsidP="0047162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B18C9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2ACE4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F6072" w14:textId="781415ED" w:rsidR="00471629" w:rsidRPr="00EE698A" w:rsidRDefault="00471629" w:rsidP="0047162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3E967" w14:textId="73D840B0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471629" w:rsidRPr="00EE698A" w14:paraId="22C5DD83" w14:textId="77777777" w:rsidTr="00C044F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D2E44" w14:textId="3A5D482D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Materiele</w:t>
            </w:r>
            <w:r w:rsidRPr="00EE698A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 activa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44CFE7" w14:textId="5BCCE40C" w:rsidR="00471629" w:rsidRPr="00EE698A" w:rsidRDefault="00F448BF" w:rsidP="0047162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4.500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8ABA8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E2498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9ECFE2" w14:textId="2A968ED4" w:rsidR="00471629" w:rsidRPr="00EE698A" w:rsidRDefault="00471629" w:rsidP="0047162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6.000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9E3D2" w14:textId="1E6D5A93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471629" w:rsidRPr="00EE698A" w14:paraId="576856F0" w14:textId="77777777" w:rsidTr="00C044F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FA57C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C570C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42865" w14:textId="09A83FF9" w:rsidR="00471629" w:rsidRPr="00EE698A" w:rsidRDefault="00471629" w:rsidP="0047162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6.000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E9E01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07B1B" w14:textId="675EDB3F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FA6A1" w14:textId="5CF84618" w:rsidR="00471629" w:rsidRPr="00EE698A" w:rsidRDefault="00471629" w:rsidP="0047162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6.000</w:t>
            </w:r>
          </w:p>
        </w:tc>
      </w:tr>
      <w:tr w:rsidR="00471629" w:rsidRPr="00EE698A" w14:paraId="7EC0C04D" w14:textId="77777777" w:rsidTr="00C044F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C16F8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sz w:val="20"/>
                <w:szCs w:val="20"/>
                <w:lang w:eastAsia="nl-NL"/>
              </w:rPr>
              <w:t>LIQUIDE MIDDELEN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A0382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55CC9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5343C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19188" w14:textId="69B530CE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8B692" w14:textId="0BA0BFCC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471629" w:rsidRPr="00EE698A" w14:paraId="013E3140" w14:textId="77777777" w:rsidTr="00466CD2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E3755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sz w:val="20"/>
                <w:szCs w:val="20"/>
                <w:lang w:eastAsia="nl-NL"/>
              </w:rPr>
              <w:t>Banken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D8296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476BA4" w14:textId="1F23A9CB" w:rsidR="00471629" w:rsidRPr="00EE698A" w:rsidRDefault="00334087" w:rsidP="0047162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9.166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F9406E" w14:textId="663C2DEA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77B70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98B3C" w14:textId="30EAB806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CF5D60" w14:textId="6E60C495" w:rsidR="00471629" w:rsidRPr="00EE698A" w:rsidRDefault="00334087" w:rsidP="0047162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7.516</w:t>
            </w:r>
          </w:p>
        </w:tc>
      </w:tr>
      <w:tr w:rsidR="00471629" w:rsidRPr="00EE698A" w14:paraId="12FE4A33" w14:textId="77777777" w:rsidTr="00C044F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42404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67709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16173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42FB3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6C557" w14:textId="3CE99952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D4FE1" w14:textId="20E4D27F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471629" w:rsidRPr="00EE698A" w14:paraId="5B8D22C7" w14:textId="77777777" w:rsidTr="00C044F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149BD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6AEE0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FB1B3" w14:textId="55760703" w:rsidR="00471629" w:rsidRPr="00EE698A" w:rsidRDefault="00471629" w:rsidP="0047162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13.</w:t>
            </w:r>
            <w:r w:rsidR="0050108D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666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0F034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BBC02" w14:textId="1E05F3DA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84649" w14:textId="7F73F1EE" w:rsidR="00471629" w:rsidRPr="00EE698A" w:rsidRDefault="00471629" w:rsidP="0047162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13.516</w:t>
            </w:r>
          </w:p>
        </w:tc>
      </w:tr>
      <w:tr w:rsidR="00471629" w:rsidRPr="00EE698A" w14:paraId="6CBA1F65" w14:textId="77777777" w:rsidTr="00C044F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C1857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E9899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0FB01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A0B8A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96D21" w14:textId="2FB49E8B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C33BF" w14:textId="22613E4B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471629" w:rsidRPr="00EE698A" w14:paraId="3D7E8520" w14:textId="77777777" w:rsidTr="00C044F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34D05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E7EE1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62AD8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687A6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EA36D" w14:textId="0BCB46AF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06850" w14:textId="4F9768A9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471629" w:rsidRPr="00EE698A" w14:paraId="0DCC21D0" w14:textId="77777777" w:rsidTr="00C044F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60214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PASSIVA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A90DA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4085C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1935A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ECD0C" w14:textId="00B52BB0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D07AC" w14:textId="29355D26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471629" w:rsidRPr="00EE698A" w14:paraId="42093DB8" w14:textId="77777777" w:rsidTr="00C044F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9D13F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D4FEE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0229F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CFA57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CA783" w14:textId="51C8D581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30025" w14:textId="2648DF49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471629" w:rsidRPr="00EE698A" w14:paraId="0D42E449" w14:textId="77777777" w:rsidTr="00C044F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1911C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sz w:val="20"/>
                <w:szCs w:val="20"/>
                <w:lang w:eastAsia="nl-NL"/>
              </w:rPr>
              <w:t>EIGEN VERMOGEN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8D423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F0B06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6A385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C03F4" w14:textId="34423A60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06AED" w14:textId="308A6261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471629" w:rsidRPr="00EE698A" w14:paraId="7D14C9A1" w14:textId="77777777" w:rsidTr="00C044F0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C845B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sz w:val="20"/>
                <w:szCs w:val="20"/>
                <w:lang w:eastAsia="nl-NL"/>
              </w:rPr>
              <w:t>Eigen vermogen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E8DF8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9470C" w14:textId="0C1E7BF2" w:rsidR="00471629" w:rsidRPr="00EE698A" w:rsidRDefault="00CA48FE" w:rsidP="0047162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12.3</w:t>
            </w:r>
            <w:r w:rsidR="00C027C5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77D09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4AEC4" w14:textId="689646DE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16FA4" w14:textId="213278B7" w:rsidR="00471629" w:rsidRPr="00EE698A" w:rsidRDefault="00471629" w:rsidP="0047162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6.344</w:t>
            </w:r>
          </w:p>
        </w:tc>
      </w:tr>
      <w:tr w:rsidR="00471629" w:rsidRPr="00EE698A" w14:paraId="35736205" w14:textId="77777777" w:rsidTr="00C044F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82AA3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88082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6FE81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E5756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921C3" w14:textId="4D42CDE0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0ED11" w14:textId="4E5A8FBC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471629" w:rsidRPr="00EE698A" w14:paraId="0FA6F773" w14:textId="77777777" w:rsidTr="00C044F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4202D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sz w:val="20"/>
                <w:szCs w:val="20"/>
                <w:lang w:eastAsia="nl-NL"/>
              </w:rPr>
              <w:t>RESERVES EN VOORZIENINGEN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32754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89836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40929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056EB" w14:textId="2419E7E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33F79" w14:textId="550DF684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471629" w:rsidRPr="00EE698A" w14:paraId="2A8983B7" w14:textId="77777777" w:rsidTr="00C044F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FBF3C" w14:textId="074E8D28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Voorziening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82D13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6084B" w14:textId="273CE40D" w:rsidR="00471629" w:rsidRPr="00EE698A" w:rsidRDefault="00471629" w:rsidP="0047162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90FA4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A0416" w14:textId="712EE182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B7D0F" w14:textId="1D26B307" w:rsidR="00471629" w:rsidRPr="00EE698A" w:rsidRDefault="00471629" w:rsidP="0047162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471629" w:rsidRPr="00EE698A" w14:paraId="57968904" w14:textId="77777777" w:rsidTr="00C044F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EC018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C56E7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E8AE6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36F20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AE2BB" w14:textId="00124E95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92468" w14:textId="6D081E8D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471629" w:rsidRPr="00EE698A" w14:paraId="60877920" w14:textId="77777777" w:rsidTr="00C044F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3331F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KORTLOPENDE SCHULDEN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D0FD8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5944F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74F13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16478" w14:textId="7EDE2128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8295C" w14:textId="7CDE6929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471629" w:rsidRPr="00EE698A" w14:paraId="2882FF54" w14:textId="77777777" w:rsidTr="00C044F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E9E23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sz w:val="20"/>
                <w:szCs w:val="20"/>
                <w:lang w:eastAsia="nl-NL"/>
              </w:rPr>
              <w:t>Crediteuren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57291" w14:textId="7732D7CE" w:rsidR="00471629" w:rsidRPr="001B466A" w:rsidRDefault="00C027C5" w:rsidP="0047162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nl-NL"/>
              </w:rPr>
            </w:pPr>
            <w:r w:rsidRPr="00C027C5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1.300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8F3F2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391DD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F8402" w14:textId="5D5AD63F" w:rsidR="00471629" w:rsidRPr="00EE698A" w:rsidRDefault="00471629" w:rsidP="0047162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7.171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80775" w14:textId="46ECA07C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471629" w:rsidRPr="00EE698A" w14:paraId="67B6AA30" w14:textId="77777777" w:rsidTr="00C044F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3B83F" w14:textId="0F42323D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sz w:val="20"/>
                <w:szCs w:val="20"/>
                <w:lang w:eastAsia="nl-NL"/>
              </w:rPr>
              <w:t>Vooruit ontvangen bedragen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02ABF" w14:textId="0B2BCDD7" w:rsidR="00471629" w:rsidRPr="00EE698A" w:rsidRDefault="00471629" w:rsidP="0047162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49D67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76538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2BEEE" w14:textId="61DD3757" w:rsidR="00471629" w:rsidRPr="00EE698A" w:rsidRDefault="00471629" w:rsidP="0047162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38309" w14:textId="7FC42794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471629" w:rsidRPr="00EE698A" w14:paraId="185560AC" w14:textId="77777777" w:rsidTr="00C044F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D1A28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sz w:val="20"/>
                <w:szCs w:val="20"/>
                <w:lang w:eastAsia="nl-NL"/>
              </w:rPr>
              <w:t>Overige schulden en overlopende passiva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D161D3" w14:textId="03D86B27" w:rsidR="00471629" w:rsidRPr="00EE698A" w:rsidRDefault="00471629" w:rsidP="0047162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2A7B5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88C3E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F8F6ED" w14:textId="69837EB4" w:rsidR="00471629" w:rsidRPr="00EE698A" w:rsidRDefault="00471629" w:rsidP="0047162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591C1" w14:textId="513FD14D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471629" w:rsidRPr="00EE698A" w14:paraId="3A7B162F" w14:textId="77777777" w:rsidTr="00C044F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A6BDF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90521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6A8E5" w14:textId="5867C6B4" w:rsidR="00471629" w:rsidRPr="00EE698A" w:rsidRDefault="00C027C5" w:rsidP="0047162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1.300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A0DDE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2CBB9" w14:textId="6B2D35B2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E5C63" w14:textId="6A8354A4" w:rsidR="00471629" w:rsidRPr="00EE698A" w:rsidRDefault="00471629" w:rsidP="0047162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7.171</w:t>
            </w:r>
          </w:p>
        </w:tc>
      </w:tr>
      <w:tr w:rsidR="00471629" w:rsidRPr="00EE698A" w14:paraId="0B065E13" w14:textId="77777777" w:rsidTr="00C044F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EE936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571D2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C376B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6CB34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E60BB" w14:textId="48A2806E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1D3C7" w14:textId="4FFDC5D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471629" w:rsidRPr="00EE698A" w14:paraId="5EAEAFE7" w14:textId="77777777" w:rsidTr="00C044F0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3BE38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5307A" w14:textId="77777777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192C2" w14:textId="2724D311" w:rsidR="00471629" w:rsidRPr="00EE698A" w:rsidRDefault="00471629" w:rsidP="0047162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13.</w:t>
            </w:r>
            <w:r w:rsidR="0040003F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666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7FF89" w14:textId="0D622033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2E358" w14:textId="522268EB" w:rsidR="00471629" w:rsidRPr="00EE698A" w:rsidRDefault="00471629" w:rsidP="0047162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EE698A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85FC4" w14:textId="191C26F5" w:rsidR="00471629" w:rsidRPr="00EE698A" w:rsidRDefault="00471629" w:rsidP="00471629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13.516</w:t>
            </w:r>
          </w:p>
        </w:tc>
      </w:tr>
    </w:tbl>
    <w:p w14:paraId="4F6339CB" w14:textId="7AB653CD" w:rsidR="006B6167" w:rsidRDefault="006B6167" w:rsidP="00F265FA">
      <w:pPr>
        <w:spacing w:line="240" w:lineRule="auto"/>
        <w:rPr>
          <w:rFonts w:eastAsia="Times New Roman" w:cs="Times New Roman"/>
          <w:b/>
          <w:bCs/>
          <w:sz w:val="20"/>
          <w:szCs w:val="20"/>
          <w:lang w:eastAsia="nl-NL"/>
        </w:rPr>
      </w:pPr>
    </w:p>
    <w:p w14:paraId="47FA1EF0" w14:textId="77777777" w:rsidR="00706B4F" w:rsidRDefault="00706B4F">
      <w:pPr>
        <w:rPr>
          <w:rFonts w:eastAsia="Times New Roman" w:cs="Times New Roman"/>
          <w:b/>
          <w:bCs/>
          <w:sz w:val="20"/>
          <w:szCs w:val="20"/>
          <w:lang w:eastAsia="nl-NL"/>
        </w:rPr>
      </w:pPr>
      <w:r>
        <w:rPr>
          <w:rFonts w:eastAsia="Times New Roman" w:cs="Times New Roman"/>
          <w:b/>
          <w:bCs/>
          <w:sz w:val="20"/>
          <w:szCs w:val="20"/>
          <w:lang w:eastAsia="nl-NL"/>
        </w:rPr>
        <w:br w:type="page"/>
      </w:r>
    </w:p>
    <w:p w14:paraId="56BBBCFF" w14:textId="262B1B27" w:rsidR="00706B4F" w:rsidRPr="00021AF1" w:rsidRDefault="00706B4F" w:rsidP="00706B4F">
      <w:pPr>
        <w:rPr>
          <w:rFonts w:eastAsia="Times New Roman" w:cs="Times New Roman"/>
          <w:b/>
          <w:bCs/>
          <w:sz w:val="20"/>
          <w:szCs w:val="20"/>
          <w:lang w:eastAsia="nl-NL"/>
        </w:rPr>
      </w:pPr>
      <w:r w:rsidRPr="00021AF1">
        <w:rPr>
          <w:rFonts w:eastAsia="Times New Roman" w:cs="Times New Roman"/>
          <w:b/>
          <w:bCs/>
          <w:sz w:val="20"/>
          <w:szCs w:val="20"/>
          <w:lang w:eastAsia="nl-NL"/>
        </w:rPr>
        <w:lastRenderedPageBreak/>
        <w:t xml:space="preserve">Toelichting op de balans per 31 </w:t>
      </w:r>
      <w:r>
        <w:rPr>
          <w:rFonts w:eastAsia="Times New Roman" w:cs="Times New Roman"/>
          <w:b/>
          <w:bCs/>
          <w:sz w:val="20"/>
          <w:szCs w:val="20"/>
          <w:lang w:eastAsia="nl-NL"/>
        </w:rPr>
        <w:t>december</w:t>
      </w:r>
      <w:r w:rsidRPr="00021AF1">
        <w:rPr>
          <w:rFonts w:eastAsia="Times New Roman" w:cs="Times New Roman"/>
          <w:b/>
          <w:bCs/>
          <w:sz w:val="20"/>
          <w:szCs w:val="20"/>
          <w:lang w:eastAsia="nl-NL"/>
        </w:rPr>
        <w:t xml:space="preserve"> 201</w:t>
      </w:r>
      <w:r w:rsidR="00D259F4">
        <w:rPr>
          <w:rFonts w:eastAsia="Times New Roman" w:cs="Times New Roman"/>
          <w:b/>
          <w:bCs/>
          <w:sz w:val="20"/>
          <w:szCs w:val="20"/>
          <w:lang w:eastAsia="nl-NL"/>
        </w:rPr>
        <w:t>9</w:t>
      </w:r>
    </w:p>
    <w:p w14:paraId="7B4E780C" w14:textId="77777777" w:rsidR="00706B4F" w:rsidRDefault="00706B4F" w:rsidP="00706B4F">
      <w:pPr>
        <w:rPr>
          <w:rFonts w:eastAsia="Times New Roman" w:cs="Times New Roman"/>
          <w:bCs/>
          <w:sz w:val="20"/>
          <w:szCs w:val="20"/>
          <w:lang w:eastAsia="nl-NL"/>
        </w:rPr>
      </w:pPr>
    </w:p>
    <w:tbl>
      <w:tblPr>
        <w:tblW w:w="9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967"/>
        <w:gridCol w:w="967"/>
        <w:gridCol w:w="307"/>
        <w:gridCol w:w="750"/>
        <w:gridCol w:w="217"/>
        <w:gridCol w:w="967"/>
        <w:gridCol w:w="236"/>
        <w:gridCol w:w="71"/>
        <w:gridCol w:w="229"/>
        <w:gridCol w:w="1360"/>
      </w:tblGrid>
      <w:tr w:rsidR="00706B4F" w:rsidRPr="00D77B70" w14:paraId="7F55F7EC" w14:textId="77777777" w:rsidTr="00706B4F">
        <w:trPr>
          <w:trHeight w:val="300"/>
        </w:trPr>
        <w:tc>
          <w:tcPr>
            <w:tcW w:w="6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605667" w14:textId="77777777" w:rsidR="00706B4F" w:rsidRPr="00D77B70" w:rsidRDefault="00706B4F" w:rsidP="003604E7">
            <w:pPr>
              <w:spacing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nl-NL"/>
              </w:rPr>
            </w:pPr>
            <w:r w:rsidRPr="00D77B7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nl-NL"/>
              </w:rPr>
              <w:t>Liquide middelen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DF7293" w14:textId="77777777" w:rsidR="00706B4F" w:rsidRPr="00D77B70" w:rsidRDefault="00706B4F" w:rsidP="003604E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77B70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3B6458" w14:textId="77777777" w:rsidR="00706B4F" w:rsidRPr="00D77B70" w:rsidRDefault="00706B4F" w:rsidP="003604E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77B70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854FDE" w14:textId="77777777" w:rsidR="00706B4F" w:rsidRPr="00D77B70" w:rsidRDefault="00706B4F" w:rsidP="003604E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77B70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706B4F" w:rsidRPr="00D77B70" w14:paraId="7DD514EF" w14:textId="77777777" w:rsidTr="00706B4F">
        <w:trPr>
          <w:trHeight w:val="300"/>
        </w:trPr>
        <w:tc>
          <w:tcPr>
            <w:tcW w:w="6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1517BD" w14:textId="77777777" w:rsidR="00706B4F" w:rsidRPr="00D77B70" w:rsidRDefault="00706B4F" w:rsidP="003604E7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D77B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3C8300" w14:textId="77777777" w:rsidR="00706B4F" w:rsidRPr="00D77B70" w:rsidRDefault="00706B4F" w:rsidP="003604E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77B70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7A92F0" w14:textId="77777777" w:rsidR="00706B4F" w:rsidRPr="00D77B70" w:rsidRDefault="00706B4F" w:rsidP="003604E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77B70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639EEE" w14:textId="77777777" w:rsidR="00706B4F" w:rsidRPr="00D77B70" w:rsidRDefault="00706B4F" w:rsidP="003604E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77B70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E78AF" w:rsidRPr="00D77B70" w14:paraId="5E7E68F9" w14:textId="77777777" w:rsidTr="00706B4F">
        <w:trPr>
          <w:trHeight w:val="300"/>
        </w:trPr>
        <w:tc>
          <w:tcPr>
            <w:tcW w:w="6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90FF98" w14:textId="77777777" w:rsidR="00AE78AF" w:rsidRPr="00BD4D9B" w:rsidRDefault="00AE78AF" w:rsidP="00AE78A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>ING</w:t>
            </w:r>
            <w:r w:rsidRPr="00BD4D9B">
              <w:rPr>
                <w:rFonts w:eastAsia="Times New Roman" w:cs="Times New Roman"/>
                <w:color w:val="000000"/>
                <w:sz w:val="20"/>
                <w:szCs w:val="20"/>
                <w:lang w:val="en-GB" w:eastAsia="nl-NL"/>
              </w:rPr>
              <w:t xml:space="preserve"> Bank, rekening-courant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AA6447" w14:textId="15CCD3CA" w:rsidR="00AE78AF" w:rsidRPr="00AE78AF" w:rsidRDefault="00AE78AF" w:rsidP="00AE78A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78AF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9.166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D5CD97" w14:textId="77777777" w:rsidR="00AE78AF" w:rsidRPr="00AE78AF" w:rsidRDefault="00AE78AF" w:rsidP="00AE78A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78AF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3CCC82" w14:textId="77BE9798" w:rsidR="00AE78AF" w:rsidRPr="00AE78AF" w:rsidRDefault="00AE78AF" w:rsidP="00AE78A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78AF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7.516</w:t>
            </w:r>
          </w:p>
        </w:tc>
      </w:tr>
      <w:tr w:rsidR="00AE78AF" w:rsidRPr="00D77B70" w14:paraId="52DCE3D9" w14:textId="77777777" w:rsidTr="00706B4F">
        <w:trPr>
          <w:trHeight w:val="319"/>
        </w:trPr>
        <w:tc>
          <w:tcPr>
            <w:tcW w:w="6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8DF8D1" w14:textId="77777777" w:rsidR="00AE78AF" w:rsidRPr="00D77B70" w:rsidRDefault="00AE78AF" w:rsidP="00AE78A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77B70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0B8F3409" w14:textId="4CBF3188" w:rsidR="00AE78AF" w:rsidRPr="00AE78AF" w:rsidRDefault="00AE78AF" w:rsidP="00AE78A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78AF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9.166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CBE309" w14:textId="77777777" w:rsidR="00AE78AF" w:rsidRPr="00AE78AF" w:rsidRDefault="00AE78AF" w:rsidP="00AE78A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78AF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14:paraId="1BD198BA" w14:textId="29D15A77" w:rsidR="00AE78AF" w:rsidRPr="00AE78AF" w:rsidRDefault="00AE78AF" w:rsidP="00AE78A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AE78AF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7.516</w:t>
            </w:r>
          </w:p>
        </w:tc>
      </w:tr>
      <w:tr w:rsidR="00AE78AF" w:rsidRPr="00D77B70" w14:paraId="63414125" w14:textId="77777777" w:rsidTr="00706B4F">
        <w:trPr>
          <w:trHeight w:val="319"/>
        </w:trPr>
        <w:tc>
          <w:tcPr>
            <w:tcW w:w="6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F428E1" w14:textId="77777777" w:rsidR="00AE78AF" w:rsidRDefault="00AE78AF" w:rsidP="00AE78A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</w:p>
          <w:p w14:paraId="1A3DDC9B" w14:textId="1AFDCED3" w:rsidR="00AE78AF" w:rsidRDefault="00AE78AF" w:rsidP="00AE78A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77B70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 xml:space="preserve">Het banktegoed staat vrij ter beschikking van de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Stichting</w:t>
            </w:r>
            <w:r w:rsidRPr="00D77B70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</w:p>
          <w:p w14:paraId="357DD00A" w14:textId="77777777" w:rsidR="00AE78AF" w:rsidRDefault="00AE78AF" w:rsidP="00AE78A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</w:p>
          <w:p w14:paraId="7F1DD239" w14:textId="5244D3CA" w:rsidR="00AE78AF" w:rsidRPr="00D77B70" w:rsidRDefault="00AE78AF" w:rsidP="00AE78AF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16BF1B" w14:textId="77777777" w:rsidR="00AE78AF" w:rsidRPr="00D77B70" w:rsidRDefault="00AE78AF" w:rsidP="00AE78A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77B70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AE45F4" w14:textId="77777777" w:rsidR="00AE78AF" w:rsidRPr="00D77B70" w:rsidRDefault="00AE78AF" w:rsidP="00AE78A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77B70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BE5EA2" w14:textId="77777777" w:rsidR="00AE78AF" w:rsidRPr="00D77B70" w:rsidRDefault="00AE78AF" w:rsidP="00AE78AF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D77B70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E78AF" w:rsidRPr="006B6167" w14:paraId="62D3EA5C" w14:textId="77777777" w:rsidTr="007C0686">
        <w:trPr>
          <w:gridAfter w:val="2"/>
          <w:wAfter w:w="1589" w:type="dxa"/>
          <w:trHeight w:val="300"/>
        </w:trPr>
        <w:tc>
          <w:tcPr>
            <w:tcW w:w="79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6BD2B9" w14:textId="77777777" w:rsidR="00AE78AF" w:rsidRDefault="00AE78AF" w:rsidP="00AE78AF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  <w:p w14:paraId="2E35D909" w14:textId="0311828A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 xml:space="preserve">Staat van baten en lasten over de periode van 1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januari</w:t>
            </w:r>
            <w:r w:rsidRPr="006B6167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 xml:space="preserve"> t/m 31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december</w:t>
            </w:r>
            <w:r w:rsidRPr="006B6167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 xml:space="preserve"> 201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9</w:t>
            </w:r>
          </w:p>
        </w:tc>
      </w:tr>
      <w:tr w:rsidR="00AE78AF" w:rsidRPr="006B6167" w14:paraId="09332BCD" w14:textId="77777777" w:rsidTr="007C0686">
        <w:trPr>
          <w:gridAfter w:val="2"/>
          <w:wAfter w:w="1589" w:type="dxa"/>
          <w:trHeight w:val="300"/>
        </w:trPr>
        <w:tc>
          <w:tcPr>
            <w:tcW w:w="79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DA0D0B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AE78AF" w:rsidRPr="006B6167" w14:paraId="52DC377E" w14:textId="77777777" w:rsidTr="002101B0">
        <w:trPr>
          <w:gridAfter w:val="2"/>
          <w:wAfter w:w="1589" w:type="dxa"/>
          <w:trHeight w:val="60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CDE77" w14:textId="77777777" w:rsidR="00AE78AF" w:rsidRPr="006B6167" w:rsidRDefault="00AE78AF" w:rsidP="00AE78A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2F2EED" w14:textId="3F327809" w:rsidR="00AE78AF" w:rsidRPr="006B6167" w:rsidRDefault="00AE78AF" w:rsidP="00AE78A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 xml:space="preserve"> 201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28470A" w14:textId="77777777" w:rsidR="00AE78AF" w:rsidRPr="006B6167" w:rsidRDefault="00AE78AF" w:rsidP="00AE78A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3A17BC" w14:textId="5C20429A" w:rsidR="00AE78AF" w:rsidRPr="006B6167" w:rsidRDefault="00AE78AF" w:rsidP="00AE78A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AD5D9E" w14:textId="77777777" w:rsidR="00AE78AF" w:rsidRPr="006B6167" w:rsidRDefault="00AE78AF" w:rsidP="00AE78A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AE78AF" w:rsidRPr="006B6167" w14:paraId="41C82956" w14:textId="77777777" w:rsidTr="002101B0">
        <w:trPr>
          <w:gridAfter w:val="2"/>
          <w:wAfter w:w="1589" w:type="dxa"/>
          <w:trHeight w:val="30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9BFC0" w14:textId="77777777" w:rsidR="00AE78AF" w:rsidRPr="006B6167" w:rsidRDefault="00AE78AF" w:rsidP="00AE78A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4E26EE" w14:textId="77777777" w:rsidR="00AE78AF" w:rsidRPr="006B6167" w:rsidRDefault="00AE78AF" w:rsidP="00AE78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€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384DCE" w14:textId="77777777" w:rsidR="00AE78AF" w:rsidRPr="006B6167" w:rsidRDefault="00AE78AF" w:rsidP="00AE78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  <w:t>€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0DAD67" w14:textId="77777777" w:rsidR="00AE78AF" w:rsidRPr="006B6167" w:rsidRDefault="00AE78AF" w:rsidP="00AE78A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232E3" w14:textId="3279446A" w:rsidR="00AE78AF" w:rsidRPr="006B6167" w:rsidRDefault="00AE78AF" w:rsidP="00AE78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732F0" w14:textId="5CA7F545" w:rsidR="00AE78AF" w:rsidRPr="006B6167" w:rsidRDefault="00AE78AF" w:rsidP="00AE78A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A006D" w14:textId="77777777" w:rsidR="00AE78AF" w:rsidRPr="006B6167" w:rsidRDefault="00AE78AF" w:rsidP="00AE78A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AE78AF" w:rsidRPr="006B6167" w14:paraId="3D32F087" w14:textId="77777777" w:rsidTr="002101B0">
        <w:trPr>
          <w:gridAfter w:val="2"/>
          <w:wAfter w:w="1589" w:type="dxa"/>
          <w:trHeight w:val="30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6A2FB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Baten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74FC0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B470D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19071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F2D45" w14:textId="1ADD2F0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89152" w14:textId="71426302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BEE27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AE78AF" w:rsidRPr="006B6167" w14:paraId="7BC9AA81" w14:textId="77777777" w:rsidTr="002101B0">
        <w:trPr>
          <w:gridAfter w:val="2"/>
          <w:wAfter w:w="1589" w:type="dxa"/>
          <w:trHeight w:val="30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230B9" w14:textId="63B89151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Concertinkomsten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2691" w14:textId="0AB889D1" w:rsidR="00AE78AF" w:rsidRPr="006A5399" w:rsidRDefault="00E60D5E" w:rsidP="00AE78A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53.292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837BA" w14:textId="77777777" w:rsidR="00AE78AF" w:rsidRPr="006A5399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A5399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EDD79" w14:textId="77777777" w:rsidR="00AE78AF" w:rsidRPr="006A5399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A5399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32B06" w14:textId="6E8A313E" w:rsidR="00AE78AF" w:rsidRPr="006A5399" w:rsidRDefault="00AE78AF" w:rsidP="00AE78A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64445" w14:textId="3261D737" w:rsidR="00AE78AF" w:rsidRPr="006A5399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5F9A6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AE78AF" w:rsidRPr="006B6167" w14:paraId="0B49866C" w14:textId="77777777" w:rsidTr="002101B0">
        <w:trPr>
          <w:gridAfter w:val="2"/>
          <w:wAfter w:w="1589" w:type="dxa"/>
          <w:trHeight w:val="30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24D0B1" w14:textId="0CD5E19D" w:rsidR="00AE78AF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Concertorganisatie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6F550" w14:textId="6D0BC021" w:rsidR="00AE78AF" w:rsidRPr="006A5399" w:rsidRDefault="00E60D5E" w:rsidP="00AE78A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7.260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DDBDD5" w14:textId="77777777" w:rsidR="00AE78AF" w:rsidRPr="006A5399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C83798" w14:textId="77777777" w:rsidR="00AE78AF" w:rsidRPr="006A5399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9AA4A" w14:textId="469016AD" w:rsidR="00AE78AF" w:rsidRPr="006A5399" w:rsidRDefault="00AE78AF" w:rsidP="00AE78A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6E48D" w14:textId="77777777" w:rsidR="00AE78AF" w:rsidRPr="006A5399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0ABEE0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AE78AF" w:rsidRPr="006B6167" w14:paraId="4F12BEC4" w14:textId="77777777" w:rsidTr="003E5088">
        <w:trPr>
          <w:gridAfter w:val="2"/>
          <w:wAfter w:w="1589" w:type="dxa"/>
          <w:trHeight w:val="30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F2216" w14:textId="4017A2F0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Ticketinkomsten</w:t>
            </w: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45FD" w14:textId="5E6A2B8E" w:rsidR="00AE78AF" w:rsidRPr="006A5399" w:rsidRDefault="00AE78AF" w:rsidP="00AE78A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8C3E5" w14:textId="77777777" w:rsidR="00AE78AF" w:rsidRPr="006A5399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A5399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FEF86" w14:textId="77777777" w:rsidR="00AE78AF" w:rsidRPr="006A5399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A5399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4BE86" w14:textId="6C6A9550" w:rsidR="00AE78AF" w:rsidRPr="006A5399" w:rsidRDefault="00AE78AF" w:rsidP="00AE78A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DE228" w14:textId="20C2CE21" w:rsidR="00AE78AF" w:rsidRPr="006A5399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A23AC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2B67B1" w:rsidRPr="006B6167" w14:paraId="7F15B20D" w14:textId="77777777" w:rsidTr="003E5088">
        <w:trPr>
          <w:gridAfter w:val="2"/>
          <w:wAfter w:w="1589" w:type="dxa"/>
          <w:trHeight w:val="30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FD4A43" w14:textId="41284B6A" w:rsidR="002B67B1" w:rsidRDefault="002B67B1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Vriendeninkomsten</w:t>
            </w: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16CDAC" w14:textId="62A163E2" w:rsidR="002B67B1" w:rsidRDefault="002B67B1" w:rsidP="00AE78A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800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DD1773" w14:textId="77777777" w:rsidR="002B67B1" w:rsidRPr="006A5399" w:rsidRDefault="002B67B1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D97A0F" w14:textId="77777777" w:rsidR="002B67B1" w:rsidRPr="006A5399" w:rsidRDefault="002B67B1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C5EC6" w14:textId="77777777" w:rsidR="002B67B1" w:rsidRPr="006A5399" w:rsidRDefault="002B67B1" w:rsidP="00AE78A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CBD27" w14:textId="77777777" w:rsidR="002B67B1" w:rsidRPr="006A5399" w:rsidRDefault="002B67B1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315850" w14:textId="77777777" w:rsidR="002B67B1" w:rsidRPr="006B6167" w:rsidRDefault="002B67B1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AE78AF" w:rsidRPr="006B6167" w14:paraId="38592AFC" w14:textId="77777777" w:rsidTr="003E5088">
        <w:trPr>
          <w:gridAfter w:val="2"/>
          <w:wAfter w:w="1589" w:type="dxa"/>
          <w:trHeight w:val="30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6C4347" w14:textId="18AD96DD" w:rsidR="00AE78AF" w:rsidRDefault="002B67B1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Overige </w:t>
            </w:r>
            <w:r w:rsidR="00AE78AF">
              <w:rPr>
                <w:rFonts w:eastAsia="Times New Roman" w:cs="Times New Roman"/>
                <w:sz w:val="20"/>
                <w:szCs w:val="20"/>
                <w:lang w:eastAsia="nl-NL"/>
              </w:rPr>
              <w:t>inkomsten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5DD41C" w14:textId="0E8F48F4" w:rsidR="00AE78AF" w:rsidRDefault="00E60D5E" w:rsidP="00AE78A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3.467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9EFD6F" w14:textId="77777777" w:rsidR="00AE78AF" w:rsidRPr="006A5399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6D34D7" w14:textId="77777777" w:rsidR="00AE78AF" w:rsidRPr="006A5399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0C158" w14:textId="77777777" w:rsidR="00AE78AF" w:rsidRPr="006A5399" w:rsidRDefault="00AE78AF" w:rsidP="00AE78A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63160" w14:textId="77777777" w:rsidR="00AE78AF" w:rsidRPr="006A5399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B0F2A2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AE78AF" w:rsidRPr="006B6167" w14:paraId="2E81FE6A" w14:textId="77777777" w:rsidTr="003E5088">
        <w:trPr>
          <w:gridAfter w:val="2"/>
          <w:wAfter w:w="1589" w:type="dxa"/>
          <w:trHeight w:val="30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C20C2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Totaal baten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18D84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CF08" w14:textId="59616165" w:rsidR="00AE78AF" w:rsidRPr="006B6167" w:rsidRDefault="00E60D5E" w:rsidP="00AE78A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64.819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923B9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C446E" w14:textId="20440CAA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A00BC" w14:textId="4FEF0949" w:rsidR="00AE78AF" w:rsidRPr="006B6167" w:rsidRDefault="00AE78AF" w:rsidP="00AE78A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AFECB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AE78AF" w:rsidRPr="006B6167" w14:paraId="188F28D5" w14:textId="77777777" w:rsidTr="002101B0">
        <w:trPr>
          <w:gridAfter w:val="2"/>
          <w:wAfter w:w="1589" w:type="dxa"/>
          <w:trHeight w:val="30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9F443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C7A51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D564E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4E938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3DEFD" w14:textId="2A58A40C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E5AFE" w14:textId="6DA692BF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575E5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AE78AF" w:rsidRPr="006B6167" w14:paraId="319500A8" w14:textId="77777777" w:rsidTr="002101B0">
        <w:trPr>
          <w:gridAfter w:val="2"/>
          <w:wAfter w:w="1589" w:type="dxa"/>
          <w:trHeight w:val="30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54004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59E63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A1A00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44A43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1EB7E" w14:textId="24F77365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4240F" w14:textId="259A212D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7FA69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AE78AF" w:rsidRPr="006B6167" w14:paraId="27A3E147" w14:textId="77777777" w:rsidTr="002101B0">
        <w:trPr>
          <w:gridAfter w:val="2"/>
          <w:wAfter w:w="1589" w:type="dxa"/>
          <w:trHeight w:val="30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6FBC8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Lasten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5FDD4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75D25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D37F2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82125" w14:textId="1E2092E0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C674D" w14:textId="4412BE6F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3CD29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b/>
                <w:bCs/>
                <w:sz w:val="20"/>
                <w:szCs w:val="20"/>
                <w:lang w:eastAsia="nl-NL"/>
              </w:rPr>
              <w:t> </w:t>
            </w:r>
          </w:p>
        </w:tc>
      </w:tr>
      <w:tr w:rsidR="00AE78AF" w:rsidRPr="006B6167" w14:paraId="55DA8446" w14:textId="77777777" w:rsidTr="002B67B1">
        <w:trPr>
          <w:gridAfter w:val="2"/>
          <w:wAfter w:w="1589" w:type="dxa"/>
          <w:trHeight w:val="30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63443" w14:textId="46339D4D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Verloning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FD584" w14:textId="0B5D3566" w:rsidR="00AE78AF" w:rsidRPr="006A5399" w:rsidRDefault="00E60D5E" w:rsidP="00AE78A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46.629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F075C" w14:textId="77777777" w:rsidR="00AE78AF" w:rsidRPr="006A5399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A5399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A4F88" w14:textId="77777777" w:rsidR="00AE78AF" w:rsidRPr="006A5399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A5399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9D8AB" w14:textId="7C1FFF77" w:rsidR="00AE78AF" w:rsidRPr="006A5399" w:rsidRDefault="00AE78AF" w:rsidP="00AE78A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9DDCF" w14:textId="62AF5A1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EFED4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AE78AF" w:rsidRPr="006B6167" w14:paraId="7479FCBB" w14:textId="77777777" w:rsidTr="002B67B1">
        <w:trPr>
          <w:gridAfter w:val="2"/>
          <w:wAfter w:w="1589" w:type="dxa"/>
          <w:trHeight w:val="30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14FEA" w14:textId="48E6AF2E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Marketing en internet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39FB9" w14:textId="485B4132" w:rsidR="00AE78AF" w:rsidRPr="006A5399" w:rsidRDefault="00E60D5E" w:rsidP="00AE78A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144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33C46" w14:textId="77777777" w:rsidR="00AE78AF" w:rsidRPr="006A5399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A5399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C0886" w14:textId="77777777" w:rsidR="00AE78AF" w:rsidRPr="006A5399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A5399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FADE8" w14:textId="5D991459" w:rsidR="00AE78AF" w:rsidRPr="006A5399" w:rsidRDefault="00AE78AF" w:rsidP="00AE78A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F8414" w14:textId="729873A2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AFB8F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AE78AF" w:rsidRPr="006B6167" w14:paraId="2D7071AF" w14:textId="77777777" w:rsidTr="0043177B">
        <w:trPr>
          <w:gridAfter w:val="2"/>
          <w:wAfter w:w="1589" w:type="dxa"/>
          <w:trHeight w:val="30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187BA" w14:textId="0C96B63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Bladmuziek en instrumenten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08C5E" w14:textId="245533FE" w:rsidR="00AE78AF" w:rsidRPr="006A5399" w:rsidRDefault="00E60D5E" w:rsidP="00AE78A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5A28E" w14:textId="77777777" w:rsidR="00AE78AF" w:rsidRPr="006A5399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A5399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9E218" w14:textId="77777777" w:rsidR="00AE78AF" w:rsidRPr="006A5399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A5399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3C1FC" w14:textId="43F08A8D" w:rsidR="00AE78AF" w:rsidRPr="006A5399" w:rsidRDefault="00AE78AF" w:rsidP="00AE78A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59F69" w14:textId="54AE75F8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16832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AE78AF" w:rsidRPr="006B6167" w14:paraId="56C33047" w14:textId="77777777" w:rsidTr="0043177B">
        <w:trPr>
          <w:gridAfter w:val="2"/>
          <w:wAfter w:w="1589" w:type="dxa"/>
          <w:trHeight w:val="30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903F5A" w14:textId="52B6955F" w:rsidR="00AE78AF" w:rsidRDefault="00406A56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Reiskosten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B35C1" w14:textId="1B4C5ECF" w:rsidR="00AE78AF" w:rsidRDefault="00E60D5E" w:rsidP="00AE78A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5069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A9E502" w14:textId="77777777" w:rsidR="00AE78AF" w:rsidRPr="006A5399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C36AE6" w14:textId="77777777" w:rsidR="00AE78AF" w:rsidRPr="006A5399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8C5FB" w14:textId="77777777" w:rsidR="00AE78AF" w:rsidRPr="006A5399" w:rsidRDefault="00AE78AF" w:rsidP="00AE78A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01284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D30DBF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E276AF" w:rsidRPr="006B6167" w14:paraId="4663C612" w14:textId="77777777" w:rsidTr="0043177B">
        <w:trPr>
          <w:gridAfter w:val="2"/>
          <w:wAfter w:w="1589" w:type="dxa"/>
          <w:trHeight w:val="30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702375" w14:textId="6C204C54" w:rsidR="00E276AF" w:rsidRDefault="00E276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Huur en ticketkosten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D1380" w14:textId="5BDDF467" w:rsidR="00E276AF" w:rsidRDefault="00E60D5E" w:rsidP="00AE78A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B1E0BA" w14:textId="77777777" w:rsidR="00E276AF" w:rsidRPr="006A5399" w:rsidRDefault="00E276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072780" w14:textId="77777777" w:rsidR="00E276AF" w:rsidRPr="006A5399" w:rsidRDefault="00E276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30A94" w14:textId="77777777" w:rsidR="00E276AF" w:rsidRPr="006A5399" w:rsidRDefault="00E276AF" w:rsidP="00AE78A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9A8A1" w14:textId="77777777" w:rsidR="00E276AF" w:rsidRPr="006B6167" w:rsidRDefault="00E276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0712A9" w14:textId="77777777" w:rsidR="00E276AF" w:rsidRPr="006B6167" w:rsidRDefault="00E276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E276AF" w:rsidRPr="006B6167" w14:paraId="3DA0EDB5" w14:textId="77777777" w:rsidTr="0043177B">
        <w:trPr>
          <w:gridAfter w:val="2"/>
          <w:wAfter w:w="1589" w:type="dxa"/>
          <w:trHeight w:val="30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1C9CF6" w14:textId="05EEED59" w:rsidR="00E276AF" w:rsidRDefault="00E276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Afschrijving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E4C95" w14:textId="5FC5DEC5" w:rsidR="00E276AF" w:rsidRDefault="00E276AF" w:rsidP="00AE78A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1.500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8CA0FC" w14:textId="77777777" w:rsidR="00E276AF" w:rsidRPr="006A5399" w:rsidRDefault="00E276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08A781" w14:textId="77777777" w:rsidR="00E276AF" w:rsidRPr="006A5399" w:rsidRDefault="00E276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EF667" w14:textId="77777777" w:rsidR="00E276AF" w:rsidRPr="006A5399" w:rsidRDefault="00E276AF" w:rsidP="00AE78A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F8EAE" w14:textId="77777777" w:rsidR="00E276AF" w:rsidRPr="006B6167" w:rsidRDefault="00E276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E18B11" w14:textId="77777777" w:rsidR="00E276AF" w:rsidRPr="006B6167" w:rsidRDefault="00E276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</w:tr>
      <w:tr w:rsidR="00AE78AF" w:rsidRPr="006B6167" w14:paraId="6E5BC988" w14:textId="77777777" w:rsidTr="0043177B">
        <w:trPr>
          <w:gridAfter w:val="2"/>
          <w:wAfter w:w="1589" w:type="dxa"/>
          <w:trHeight w:val="30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62056" w14:textId="5955CC39" w:rsidR="00AE78AF" w:rsidRPr="006B6167" w:rsidRDefault="00E276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Overige kosten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D3744F" w14:textId="273D5B81" w:rsidR="00AE78AF" w:rsidRPr="006A5399" w:rsidRDefault="00E60D5E" w:rsidP="00AE78A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1.503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1D835" w14:textId="77777777" w:rsidR="00AE78AF" w:rsidRPr="006A5399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A5399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05D78" w14:textId="77777777" w:rsidR="00AE78AF" w:rsidRPr="006A5399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A5399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BE93F2" w14:textId="67C36553" w:rsidR="00AE78AF" w:rsidRPr="006A5399" w:rsidRDefault="00AE78AF" w:rsidP="00AE78A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3E6C1B" w14:textId="7E002CCB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5FC57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AE78AF" w:rsidRPr="006B6167" w14:paraId="7897899D" w14:textId="77777777" w:rsidTr="002101B0">
        <w:trPr>
          <w:gridAfter w:val="2"/>
          <w:wAfter w:w="1589" w:type="dxa"/>
          <w:trHeight w:val="30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F67E2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Totaal lasten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11E25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FE5181" w14:textId="0193E475" w:rsidR="00AE78AF" w:rsidRPr="006B6167" w:rsidRDefault="00E60D5E" w:rsidP="00AE78A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64.669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97019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9E2554" w14:textId="4BAC177E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0B0BD8" w14:textId="4E130B7A" w:rsidR="00AE78AF" w:rsidRPr="006B6167" w:rsidRDefault="00AE78AF" w:rsidP="00AE78A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2088E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AE78AF" w:rsidRPr="006B6167" w14:paraId="05678758" w14:textId="77777777" w:rsidTr="002101B0">
        <w:trPr>
          <w:gridAfter w:val="2"/>
          <w:wAfter w:w="1589" w:type="dxa"/>
          <w:trHeight w:val="30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748F0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61799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41E73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101C3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D6378" w14:textId="4D917F2B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DACF6" w14:textId="240E2440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14651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AE78AF" w:rsidRPr="006B6167" w14:paraId="119BF9F0" w14:textId="77777777" w:rsidTr="002101B0">
        <w:trPr>
          <w:gridAfter w:val="2"/>
          <w:wAfter w:w="1589" w:type="dxa"/>
          <w:trHeight w:val="30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FF70F" w14:textId="6B548854" w:rsidR="00AE78AF" w:rsidRPr="006B6167" w:rsidRDefault="00406A56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R</w:t>
            </w:r>
            <w:r w:rsidR="00AE78AF"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esultaat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5EE37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07FE1" w14:textId="6EAD8FBD" w:rsidR="00AE78AF" w:rsidRPr="006B6167" w:rsidRDefault="00E60D5E" w:rsidP="00AE78A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150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6DB04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D0118" w14:textId="63C65991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FCAFD" w14:textId="61C87F3E" w:rsidR="00AE78AF" w:rsidRPr="006B6167" w:rsidRDefault="00AE78AF" w:rsidP="00AE78A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B1A83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AE78AF" w:rsidRPr="006B6167" w14:paraId="3DE5D924" w14:textId="77777777" w:rsidTr="002101B0">
        <w:trPr>
          <w:gridAfter w:val="2"/>
          <w:wAfter w:w="1589" w:type="dxa"/>
          <w:trHeight w:val="30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02F1A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BB3C9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D20D3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133C3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BBC71" w14:textId="4B6BC153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93DF3" w14:textId="4B670D08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A79B5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AE78AF" w:rsidRPr="006B6167" w14:paraId="3253E817" w14:textId="77777777" w:rsidTr="002101B0">
        <w:trPr>
          <w:gridAfter w:val="2"/>
          <w:wAfter w:w="1589" w:type="dxa"/>
          <w:trHeight w:val="30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81C63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Rente baten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5C16E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A6D07" w14:textId="458D623F" w:rsidR="00AE78AF" w:rsidRPr="006B6167" w:rsidRDefault="00AE78AF" w:rsidP="00AE78A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0</w:t>
            </w: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59E1B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F2F3F" w14:textId="78B76B49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481FE" w14:textId="7FE469AF" w:rsidR="00AE78AF" w:rsidRPr="006B6167" w:rsidRDefault="00AE78AF" w:rsidP="00AE78A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BBBB9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AE78AF" w:rsidRPr="006B6167" w14:paraId="031C60FA" w14:textId="77777777" w:rsidTr="002101B0">
        <w:trPr>
          <w:gridAfter w:val="2"/>
          <w:wAfter w:w="1589" w:type="dxa"/>
          <w:trHeight w:val="30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B7C11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37D7A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1A156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74F49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984DA" w14:textId="0834B5AE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A773C" w14:textId="2F9BD485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D230C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AE78AF" w:rsidRPr="006B6167" w14:paraId="0E4D1984" w14:textId="77777777" w:rsidTr="002101B0">
        <w:trPr>
          <w:gridAfter w:val="2"/>
          <w:wAfter w:w="1589" w:type="dxa"/>
          <w:trHeight w:val="319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0F8FC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Exploitatieresultaat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CD528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2A48CF" w14:textId="78BD1AEF" w:rsidR="00AE78AF" w:rsidRPr="006B6167" w:rsidRDefault="00E60D5E" w:rsidP="00406A5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>
              <w:rPr>
                <w:rFonts w:eastAsia="Times New Roman" w:cs="Times New Roman"/>
                <w:sz w:val="20"/>
                <w:szCs w:val="20"/>
                <w:lang w:eastAsia="nl-NL"/>
              </w:rPr>
              <w:t>150</w:t>
            </w:r>
            <w:bookmarkStart w:id="0" w:name="_GoBack"/>
            <w:bookmarkEnd w:id="0"/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7E89D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E3D0CF" w14:textId="21564915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7CE861E" w14:textId="692A9300" w:rsidR="00AE78AF" w:rsidRPr="006B6167" w:rsidRDefault="00AE78AF" w:rsidP="00AE78AF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BFC7A" w14:textId="77777777" w:rsidR="00AE78AF" w:rsidRPr="006B6167" w:rsidRDefault="00AE78AF" w:rsidP="00AE78A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6B6167">
              <w:rPr>
                <w:rFonts w:eastAsia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</w:tbl>
    <w:p w14:paraId="1BF2E6D5" w14:textId="05A08AC1" w:rsidR="005B562F" w:rsidRDefault="00EC45FA" w:rsidP="007D3D8A">
      <w:pPr>
        <w:rPr>
          <w:rFonts w:eastAsia="Times New Roman" w:cs="Times New Roman"/>
          <w:b/>
          <w:bCs/>
          <w:sz w:val="20"/>
          <w:szCs w:val="20"/>
          <w:lang w:eastAsia="nl-NL"/>
        </w:rPr>
      </w:pPr>
      <w:r>
        <w:rPr>
          <w:rFonts w:eastAsia="Times New Roman" w:cs="Times New Roman"/>
          <w:b/>
          <w:bCs/>
          <w:sz w:val="20"/>
          <w:szCs w:val="20"/>
          <w:lang w:eastAsia="nl-NL"/>
        </w:rPr>
        <w:lastRenderedPageBreak/>
        <w:t>Beloning bestuurders</w:t>
      </w:r>
    </w:p>
    <w:p w14:paraId="44464997" w14:textId="77777777" w:rsidR="00EC45FA" w:rsidRDefault="00EC45FA" w:rsidP="00F265FA">
      <w:pPr>
        <w:spacing w:line="240" w:lineRule="auto"/>
        <w:rPr>
          <w:rFonts w:eastAsia="Times New Roman" w:cs="Times New Roman"/>
          <w:b/>
          <w:bCs/>
          <w:sz w:val="20"/>
          <w:szCs w:val="20"/>
          <w:lang w:eastAsia="nl-NL"/>
        </w:rPr>
      </w:pPr>
    </w:p>
    <w:p w14:paraId="31801E3C" w14:textId="0257CEF2" w:rsidR="00EC45FA" w:rsidRPr="00EC45FA" w:rsidRDefault="00EC45FA" w:rsidP="00F265FA">
      <w:pPr>
        <w:spacing w:line="240" w:lineRule="auto"/>
        <w:rPr>
          <w:rFonts w:eastAsia="Times New Roman" w:cs="Times New Roman"/>
          <w:bCs/>
          <w:sz w:val="20"/>
          <w:szCs w:val="20"/>
          <w:lang w:eastAsia="nl-NL"/>
        </w:rPr>
      </w:pPr>
      <w:r w:rsidRPr="00EC45FA">
        <w:rPr>
          <w:rFonts w:eastAsia="Times New Roman" w:cs="Times New Roman"/>
          <w:bCs/>
          <w:sz w:val="20"/>
          <w:szCs w:val="20"/>
          <w:lang w:eastAsia="nl-NL"/>
        </w:rPr>
        <w:t>De bestuurders genieten geen bezoldiging.</w:t>
      </w:r>
    </w:p>
    <w:p w14:paraId="1B14A703" w14:textId="77777777" w:rsidR="00EC45FA" w:rsidRDefault="00EC45FA" w:rsidP="00F265FA">
      <w:pPr>
        <w:spacing w:line="240" w:lineRule="auto"/>
        <w:rPr>
          <w:rFonts w:eastAsia="Times New Roman" w:cs="Times New Roman"/>
          <w:b/>
          <w:bCs/>
          <w:sz w:val="20"/>
          <w:szCs w:val="20"/>
          <w:lang w:eastAsia="nl-NL"/>
        </w:rPr>
      </w:pPr>
    </w:p>
    <w:p w14:paraId="3048201E" w14:textId="77777777" w:rsidR="00592A00" w:rsidRDefault="00592A00" w:rsidP="00F265FA">
      <w:pPr>
        <w:spacing w:line="240" w:lineRule="auto"/>
        <w:rPr>
          <w:rFonts w:eastAsia="Times New Roman" w:cs="Times New Roman"/>
          <w:b/>
          <w:bCs/>
          <w:sz w:val="20"/>
          <w:szCs w:val="20"/>
          <w:lang w:eastAsia="nl-NL"/>
        </w:rPr>
      </w:pPr>
    </w:p>
    <w:p w14:paraId="7DAADDDF" w14:textId="66FA6D83" w:rsidR="00EC45FA" w:rsidRDefault="00EC45FA" w:rsidP="00F265FA">
      <w:pPr>
        <w:spacing w:line="240" w:lineRule="auto"/>
        <w:rPr>
          <w:rFonts w:eastAsia="Times New Roman" w:cs="Times New Roman"/>
          <w:b/>
          <w:bCs/>
          <w:sz w:val="20"/>
          <w:szCs w:val="20"/>
          <w:lang w:eastAsia="nl-NL"/>
        </w:rPr>
      </w:pPr>
      <w:r>
        <w:rPr>
          <w:rFonts w:eastAsia="Times New Roman" w:cs="Times New Roman"/>
          <w:b/>
          <w:bCs/>
          <w:sz w:val="20"/>
          <w:szCs w:val="20"/>
          <w:lang w:eastAsia="nl-NL"/>
        </w:rPr>
        <w:t>Werknemers</w:t>
      </w:r>
    </w:p>
    <w:p w14:paraId="1F0EAA8E" w14:textId="77777777" w:rsidR="00EC45FA" w:rsidRDefault="00EC45FA" w:rsidP="00F265FA">
      <w:pPr>
        <w:spacing w:line="240" w:lineRule="auto"/>
        <w:rPr>
          <w:rFonts w:eastAsia="Times New Roman" w:cs="Times New Roman"/>
          <w:b/>
          <w:bCs/>
          <w:sz w:val="20"/>
          <w:szCs w:val="20"/>
          <w:lang w:eastAsia="nl-NL"/>
        </w:rPr>
      </w:pPr>
    </w:p>
    <w:p w14:paraId="0D6FA355" w14:textId="76D2E110" w:rsidR="00EC45FA" w:rsidRDefault="00EC45FA" w:rsidP="00F265FA">
      <w:pPr>
        <w:spacing w:line="240" w:lineRule="auto"/>
        <w:rPr>
          <w:rFonts w:eastAsia="Times New Roman" w:cs="Times New Roman"/>
          <w:bCs/>
          <w:sz w:val="20"/>
          <w:szCs w:val="20"/>
          <w:lang w:eastAsia="nl-NL"/>
        </w:rPr>
      </w:pPr>
      <w:r w:rsidRPr="00EC45FA">
        <w:rPr>
          <w:rFonts w:eastAsia="Times New Roman" w:cs="Times New Roman"/>
          <w:bCs/>
          <w:sz w:val="20"/>
          <w:szCs w:val="20"/>
          <w:lang w:eastAsia="nl-NL"/>
        </w:rPr>
        <w:t xml:space="preserve">De </w:t>
      </w:r>
      <w:r w:rsidR="000C1FE1">
        <w:rPr>
          <w:rFonts w:eastAsia="Times New Roman" w:cs="Times New Roman"/>
          <w:bCs/>
          <w:sz w:val="20"/>
          <w:szCs w:val="20"/>
          <w:lang w:eastAsia="nl-NL"/>
        </w:rPr>
        <w:t>stichting</w:t>
      </w:r>
      <w:r w:rsidRPr="00EC45FA">
        <w:rPr>
          <w:rFonts w:eastAsia="Times New Roman" w:cs="Times New Roman"/>
          <w:bCs/>
          <w:sz w:val="20"/>
          <w:szCs w:val="20"/>
          <w:lang w:eastAsia="nl-NL"/>
        </w:rPr>
        <w:t xml:space="preserve"> heeft geen werknemers in dienst</w:t>
      </w:r>
      <w:r>
        <w:rPr>
          <w:rFonts w:eastAsia="Times New Roman" w:cs="Times New Roman"/>
          <w:bCs/>
          <w:sz w:val="20"/>
          <w:szCs w:val="20"/>
          <w:lang w:eastAsia="nl-NL"/>
        </w:rPr>
        <w:t>.</w:t>
      </w:r>
    </w:p>
    <w:p w14:paraId="3683C369" w14:textId="77777777" w:rsidR="00EC45FA" w:rsidRDefault="00EC45FA" w:rsidP="00F265FA">
      <w:pPr>
        <w:spacing w:line="240" w:lineRule="auto"/>
        <w:rPr>
          <w:rFonts w:eastAsia="Times New Roman" w:cs="Times New Roman"/>
          <w:bCs/>
          <w:sz w:val="20"/>
          <w:szCs w:val="20"/>
          <w:lang w:eastAsia="nl-NL"/>
        </w:rPr>
      </w:pPr>
    </w:p>
    <w:p w14:paraId="3F166044" w14:textId="77777777" w:rsidR="00EC45FA" w:rsidRDefault="00EC45FA" w:rsidP="00F265FA">
      <w:pPr>
        <w:spacing w:line="240" w:lineRule="auto"/>
        <w:rPr>
          <w:rFonts w:eastAsia="Times New Roman" w:cs="Times New Roman"/>
          <w:bCs/>
          <w:sz w:val="20"/>
          <w:szCs w:val="20"/>
          <w:lang w:eastAsia="nl-NL"/>
        </w:rPr>
      </w:pPr>
    </w:p>
    <w:p w14:paraId="2CE0541D" w14:textId="5FA823E5" w:rsidR="00EC45FA" w:rsidRDefault="00EC45FA" w:rsidP="00F265FA">
      <w:pPr>
        <w:spacing w:line="240" w:lineRule="auto"/>
        <w:rPr>
          <w:rFonts w:eastAsia="Times New Roman" w:cs="Times New Roman"/>
          <w:bCs/>
          <w:sz w:val="20"/>
          <w:szCs w:val="20"/>
          <w:lang w:eastAsia="nl-NL"/>
        </w:rPr>
      </w:pPr>
      <w:r w:rsidRPr="004E0ED0">
        <w:rPr>
          <w:rFonts w:eastAsia="Times New Roman" w:cs="Times New Roman"/>
          <w:b/>
          <w:bCs/>
          <w:sz w:val="20"/>
          <w:szCs w:val="20"/>
          <w:lang w:eastAsia="nl-NL"/>
        </w:rPr>
        <w:t>Het bestuur</w:t>
      </w:r>
      <w:r>
        <w:rPr>
          <w:rFonts w:eastAsia="Times New Roman" w:cs="Times New Roman"/>
          <w:bCs/>
          <w:sz w:val="20"/>
          <w:szCs w:val="20"/>
          <w:lang w:eastAsia="nl-NL"/>
        </w:rPr>
        <w:t xml:space="preserve">: </w:t>
      </w:r>
    </w:p>
    <w:p w14:paraId="591D99F5" w14:textId="77777777" w:rsidR="00EC45FA" w:rsidRDefault="00EC45FA" w:rsidP="00F265FA">
      <w:pPr>
        <w:spacing w:line="240" w:lineRule="auto"/>
        <w:rPr>
          <w:rFonts w:eastAsia="Times New Roman" w:cs="Times New Roman"/>
          <w:bCs/>
          <w:sz w:val="20"/>
          <w:szCs w:val="20"/>
          <w:lang w:eastAsia="nl-NL"/>
        </w:rPr>
      </w:pPr>
    </w:p>
    <w:p w14:paraId="57679CB3" w14:textId="5C367047" w:rsidR="00320811" w:rsidRPr="00320811" w:rsidRDefault="00D259F4" w:rsidP="00320811">
      <w:pPr>
        <w:spacing w:line="240" w:lineRule="auto"/>
        <w:ind w:left="2124" w:hanging="2124"/>
        <w:rPr>
          <w:rFonts w:eastAsia="Times New Roman" w:cs="Times New Roman"/>
          <w:bCs/>
          <w:sz w:val="20"/>
          <w:szCs w:val="20"/>
          <w:lang w:eastAsia="nl-NL"/>
        </w:rPr>
      </w:pPr>
      <w:r>
        <w:rPr>
          <w:rFonts w:eastAsia="Times New Roman" w:cs="Times New Roman"/>
          <w:bCs/>
          <w:sz w:val="20"/>
          <w:szCs w:val="20"/>
          <w:lang w:eastAsia="nl-NL"/>
        </w:rPr>
        <w:t>Mw</w:t>
      </w:r>
      <w:r w:rsidR="00320811" w:rsidRPr="00320811">
        <w:rPr>
          <w:rFonts w:eastAsia="Times New Roman" w:cs="Times New Roman"/>
          <w:bCs/>
          <w:sz w:val="20"/>
          <w:szCs w:val="20"/>
          <w:lang w:eastAsia="nl-NL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nl-NL"/>
        </w:rPr>
        <w:t>Marlies de Boer</w:t>
      </w:r>
      <w:r w:rsidR="00320811" w:rsidRPr="00320811">
        <w:rPr>
          <w:rFonts w:eastAsia="Times New Roman" w:cs="Times New Roman"/>
          <w:bCs/>
          <w:sz w:val="20"/>
          <w:szCs w:val="20"/>
          <w:lang w:eastAsia="nl-NL"/>
        </w:rPr>
        <w:t>, Voorzitter</w:t>
      </w:r>
    </w:p>
    <w:p w14:paraId="3CF371BE" w14:textId="1A9E4EA4" w:rsidR="00320811" w:rsidRPr="00320811" w:rsidRDefault="00320811" w:rsidP="00320811">
      <w:pPr>
        <w:spacing w:line="240" w:lineRule="auto"/>
        <w:ind w:left="2124" w:hanging="2124"/>
        <w:rPr>
          <w:rFonts w:eastAsia="Times New Roman" w:cs="Times New Roman"/>
          <w:bCs/>
          <w:sz w:val="20"/>
          <w:szCs w:val="20"/>
          <w:lang w:eastAsia="nl-NL"/>
        </w:rPr>
      </w:pPr>
      <w:r w:rsidRPr="00320811">
        <w:rPr>
          <w:rFonts w:eastAsia="Times New Roman" w:cs="Times New Roman"/>
          <w:bCs/>
          <w:sz w:val="20"/>
          <w:szCs w:val="20"/>
          <w:lang w:eastAsia="nl-NL"/>
        </w:rPr>
        <w:t>Dhr Ernest Loot, Penningmeester</w:t>
      </w:r>
    </w:p>
    <w:p w14:paraId="625F6362" w14:textId="630894FE" w:rsidR="00320811" w:rsidRPr="00320811" w:rsidRDefault="00320811" w:rsidP="00320811">
      <w:pPr>
        <w:spacing w:line="240" w:lineRule="auto"/>
        <w:ind w:left="2124" w:hanging="2124"/>
        <w:rPr>
          <w:rFonts w:eastAsia="Times New Roman" w:cs="Times New Roman"/>
          <w:bCs/>
          <w:sz w:val="20"/>
          <w:szCs w:val="20"/>
          <w:lang w:eastAsia="nl-NL"/>
        </w:rPr>
      </w:pPr>
      <w:r w:rsidRPr="00320811">
        <w:rPr>
          <w:rFonts w:eastAsia="Times New Roman" w:cs="Times New Roman"/>
          <w:bCs/>
          <w:sz w:val="20"/>
          <w:szCs w:val="20"/>
          <w:lang w:eastAsia="nl-NL"/>
        </w:rPr>
        <w:t>Dhr Pieter Kramers, Secretaris</w:t>
      </w:r>
    </w:p>
    <w:p w14:paraId="2ECDE0AE" w14:textId="3C82B610" w:rsidR="00EC45FA" w:rsidRDefault="00D259F4" w:rsidP="00320811">
      <w:pPr>
        <w:spacing w:line="240" w:lineRule="auto"/>
        <w:ind w:left="2124" w:hanging="2124"/>
        <w:rPr>
          <w:rFonts w:eastAsia="Times New Roman" w:cs="Times New Roman"/>
          <w:bCs/>
          <w:sz w:val="20"/>
          <w:szCs w:val="20"/>
          <w:lang w:eastAsia="nl-NL"/>
        </w:rPr>
      </w:pPr>
      <w:r>
        <w:rPr>
          <w:rFonts w:eastAsia="Times New Roman" w:cs="Times New Roman"/>
          <w:bCs/>
          <w:sz w:val="20"/>
          <w:szCs w:val="20"/>
          <w:lang w:eastAsia="nl-NL"/>
        </w:rPr>
        <w:t xml:space="preserve">Dhr </w:t>
      </w:r>
      <w:r w:rsidR="001156EB">
        <w:rPr>
          <w:rFonts w:eastAsia="Times New Roman" w:cs="Times New Roman"/>
          <w:bCs/>
          <w:sz w:val="20"/>
          <w:szCs w:val="20"/>
          <w:lang w:eastAsia="nl-NL"/>
        </w:rPr>
        <w:t>Jacob van de Velde</w:t>
      </w:r>
      <w:r w:rsidR="00320811" w:rsidRPr="00320811">
        <w:rPr>
          <w:rFonts w:eastAsia="Times New Roman" w:cs="Times New Roman"/>
          <w:bCs/>
          <w:sz w:val="20"/>
          <w:szCs w:val="20"/>
          <w:lang w:eastAsia="nl-NL"/>
        </w:rPr>
        <w:t xml:space="preserve">, </w:t>
      </w:r>
      <w:r w:rsidR="001156EB">
        <w:rPr>
          <w:rFonts w:eastAsia="Times New Roman" w:cs="Times New Roman"/>
          <w:bCs/>
          <w:sz w:val="20"/>
          <w:szCs w:val="20"/>
          <w:lang w:eastAsia="nl-NL"/>
        </w:rPr>
        <w:t>lid</w:t>
      </w:r>
    </w:p>
    <w:p w14:paraId="7D8F5568" w14:textId="438A2432" w:rsidR="001156EB" w:rsidRDefault="001156EB" w:rsidP="00320811">
      <w:pPr>
        <w:spacing w:line="240" w:lineRule="auto"/>
        <w:ind w:left="2124" w:hanging="2124"/>
        <w:rPr>
          <w:rFonts w:eastAsia="Times New Roman" w:cs="Times New Roman"/>
          <w:bCs/>
          <w:sz w:val="20"/>
          <w:szCs w:val="20"/>
          <w:lang w:eastAsia="nl-NL"/>
        </w:rPr>
      </w:pPr>
      <w:r>
        <w:rPr>
          <w:rFonts w:eastAsia="Times New Roman" w:cs="Times New Roman"/>
          <w:bCs/>
          <w:sz w:val="20"/>
          <w:szCs w:val="20"/>
          <w:lang w:eastAsia="nl-NL"/>
        </w:rPr>
        <w:t>Mw Annelie</w:t>
      </w:r>
      <w:r w:rsidR="005D580C">
        <w:rPr>
          <w:rFonts w:eastAsia="Times New Roman" w:cs="Times New Roman"/>
          <w:bCs/>
          <w:sz w:val="20"/>
          <w:szCs w:val="20"/>
          <w:lang w:eastAsia="nl-NL"/>
        </w:rPr>
        <w:t xml:space="preserve"> Bulsing, lid</w:t>
      </w:r>
    </w:p>
    <w:p w14:paraId="1FE320AC" w14:textId="676925DF" w:rsidR="00BE7F8F" w:rsidRDefault="00BE7F8F" w:rsidP="00320811">
      <w:pPr>
        <w:spacing w:line="240" w:lineRule="auto"/>
        <w:ind w:left="2124" w:hanging="2124"/>
        <w:rPr>
          <w:rFonts w:eastAsia="Times New Roman" w:cs="Times New Roman"/>
          <w:bCs/>
          <w:sz w:val="20"/>
          <w:szCs w:val="20"/>
          <w:lang w:eastAsia="nl-NL"/>
        </w:rPr>
      </w:pPr>
    </w:p>
    <w:p w14:paraId="0C7C5430" w14:textId="77777777" w:rsidR="00592A00" w:rsidRDefault="00592A00" w:rsidP="00320811">
      <w:pPr>
        <w:spacing w:line="240" w:lineRule="auto"/>
        <w:ind w:left="2124" w:hanging="2124"/>
        <w:rPr>
          <w:rFonts w:eastAsia="Times New Roman" w:cs="Times New Roman"/>
          <w:b/>
          <w:bCs/>
          <w:sz w:val="20"/>
          <w:szCs w:val="20"/>
          <w:lang w:eastAsia="nl-NL"/>
        </w:rPr>
      </w:pPr>
    </w:p>
    <w:p w14:paraId="47DECF7A" w14:textId="5A04FD75" w:rsidR="00BE7F8F" w:rsidRDefault="00BE7F8F" w:rsidP="00320811">
      <w:pPr>
        <w:spacing w:line="240" w:lineRule="auto"/>
        <w:ind w:left="2124" w:hanging="2124"/>
        <w:rPr>
          <w:rFonts w:eastAsia="Times New Roman" w:cs="Times New Roman"/>
          <w:b/>
          <w:bCs/>
          <w:sz w:val="20"/>
          <w:szCs w:val="20"/>
          <w:lang w:eastAsia="nl-NL"/>
        </w:rPr>
      </w:pPr>
      <w:r w:rsidRPr="00BE7F8F">
        <w:rPr>
          <w:rFonts w:eastAsia="Times New Roman" w:cs="Times New Roman"/>
          <w:b/>
          <w:bCs/>
          <w:sz w:val="20"/>
          <w:szCs w:val="20"/>
          <w:lang w:eastAsia="nl-NL"/>
        </w:rPr>
        <w:t>Kwartetleden</w:t>
      </w:r>
      <w:r>
        <w:rPr>
          <w:rFonts w:eastAsia="Times New Roman" w:cs="Times New Roman"/>
          <w:b/>
          <w:bCs/>
          <w:sz w:val="20"/>
          <w:szCs w:val="20"/>
          <w:lang w:eastAsia="nl-NL"/>
        </w:rPr>
        <w:t>:</w:t>
      </w:r>
    </w:p>
    <w:p w14:paraId="7D0304D6" w14:textId="77777777" w:rsidR="00BE7F8F" w:rsidRPr="00BE7F8F" w:rsidRDefault="00BE7F8F" w:rsidP="00320811">
      <w:pPr>
        <w:spacing w:line="240" w:lineRule="auto"/>
        <w:ind w:left="2124" w:hanging="2124"/>
        <w:rPr>
          <w:rFonts w:eastAsia="Times New Roman" w:cs="Times New Roman"/>
          <w:b/>
          <w:bCs/>
          <w:sz w:val="20"/>
          <w:szCs w:val="20"/>
          <w:lang w:eastAsia="nl-NL"/>
        </w:rPr>
      </w:pPr>
    </w:p>
    <w:p w14:paraId="1D62DD87" w14:textId="5F3A4EE5" w:rsidR="00EC45FA" w:rsidRDefault="00592A00" w:rsidP="00EC45FA">
      <w:pPr>
        <w:spacing w:line="240" w:lineRule="auto"/>
        <w:ind w:left="2124" w:hanging="2124"/>
        <w:rPr>
          <w:rFonts w:eastAsia="Times New Roman" w:cs="Times New Roman"/>
          <w:bCs/>
          <w:sz w:val="20"/>
          <w:szCs w:val="20"/>
          <w:lang w:eastAsia="nl-NL"/>
        </w:rPr>
      </w:pPr>
      <w:r>
        <w:rPr>
          <w:rFonts w:eastAsia="Times New Roman" w:cs="Times New Roman"/>
          <w:bCs/>
          <w:sz w:val="20"/>
          <w:szCs w:val="20"/>
          <w:lang w:eastAsia="nl-NL"/>
        </w:rPr>
        <w:t>Joris van Rijn</w:t>
      </w:r>
    </w:p>
    <w:p w14:paraId="5AF1A345" w14:textId="472F45C6" w:rsidR="00592A00" w:rsidRDefault="00592A00" w:rsidP="00EC45FA">
      <w:pPr>
        <w:spacing w:line="240" w:lineRule="auto"/>
        <w:ind w:left="2124" w:hanging="2124"/>
        <w:rPr>
          <w:rFonts w:eastAsia="Times New Roman" w:cs="Times New Roman"/>
          <w:bCs/>
          <w:sz w:val="20"/>
          <w:szCs w:val="20"/>
          <w:lang w:eastAsia="nl-NL"/>
        </w:rPr>
      </w:pPr>
      <w:r>
        <w:rPr>
          <w:rFonts w:eastAsia="Times New Roman" w:cs="Times New Roman"/>
          <w:bCs/>
          <w:sz w:val="20"/>
          <w:szCs w:val="20"/>
          <w:lang w:eastAsia="nl-NL"/>
        </w:rPr>
        <w:t>Emi Ohi Resnick</w:t>
      </w:r>
    </w:p>
    <w:p w14:paraId="7B94A514" w14:textId="18BCECA2" w:rsidR="00592A00" w:rsidRDefault="00592A00" w:rsidP="00EC45FA">
      <w:pPr>
        <w:spacing w:line="240" w:lineRule="auto"/>
        <w:ind w:left="2124" w:hanging="2124"/>
        <w:rPr>
          <w:rFonts w:eastAsia="Times New Roman" w:cs="Times New Roman"/>
          <w:bCs/>
          <w:sz w:val="20"/>
          <w:szCs w:val="20"/>
          <w:lang w:eastAsia="nl-NL"/>
        </w:rPr>
      </w:pPr>
      <w:r>
        <w:rPr>
          <w:rFonts w:eastAsia="Times New Roman" w:cs="Times New Roman"/>
          <w:bCs/>
          <w:sz w:val="20"/>
          <w:szCs w:val="20"/>
          <w:lang w:eastAsia="nl-NL"/>
        </w:rPr>
        <w:t>Gijs Kramers</w:t>
      </w:r>
    </w:p>
    <w:p w14:paraId="22CEBCEC" w14:textId="49C55C2D" w:rsidR="00592A00" w:rsidRDefault="00592A00" w:rsidP="00EC45FA">
      <w:pPr>
        <w:spacing w:line="240" w:lineRule="auto"/>
        <w:ind w:left="2124" w:hanging="2124"/>
        <w:rPr>
          <w:rFonts w:eastAsia="Times New Roman" w:cs="Times New Roman"/>
          <w:bCs/>
          <w:sz w:val="20"/>
          <w:szCs w:val="20"/>
          <w:lang w:eastAsia="nl-NL"/>
        </w:rPr>
      </w:pPr>
      <w:r>
        <w:rPr>
          <w:rFonts w:eastAsia="Times New Roman" w:cs="Times New Roman"/>
          <w:bCs/>
          <w:sz w:val="20"/>
          <w:szCs w:val="20"/>
          <w:lang w:eastAsia="nl-NL"/>
        </w:rPr>
        <w:t>Jeroen den Herder</w:t>
      </w:r>
      <w:r w:rsidR="00706026">
        <w:rPr>
          <w:rFonts w:eastAsia="Times New Roman" w:cs="Times New Roman"/>
          <w:bCs/>
          <w:sz w:val="20"/>
          <w:szCs w:val="20"/>
          <w:lang w:eastAsia="nl-NL"/>
        </w:rPr>
        <w:t xml:space="preserve"> / Michael M</w:t>
      </w:r>
      <w:r w:rsidR="00BA3B4C">
        <w:rPr>
          <w:rFonts w:eastAsia="Times New Roman" w:cs="Times New Roman"/>
          <w:bCs/>
          <w:sz w:val="20"/>
          <w:szCs w:val="20"/>
          <w:lang w:eastAsia="nl-NL"/>
        </w:rPr>
        <w:t>ü</w:t>
      </w:r>
      <w:r w:rsidR="00706026">
        <w:rPr>
          <w:rFonts w:eastAsia="Times New Roman" w:cs="Times New Roman"/>
          <w:bCs/>
          <w:sz w:val="20"/>
          <w:szCs w:val="20"/>
          <w:lang w:eastAsia="nl-NL"/>
        </w:rPr>
        <w:t>ller</w:t>
      </w:r>
    </w:p>
    <w:p w14:paraId="55CBFA4F" w14:textId="77777777" w:rsidR="00EC45FA" w:rsidRPr="00EC45FA" w:rsidRDefault="00EC45FA" w:rsidP="00F265FA">
      <w:pPr>
        <w:spacing w:line="240" w:lineRule="auto"/>
        <w:rPr>
          <w:rFonts w:eastAsia="Times New Roman" w:cs="Times New Roman"/>
          <w:bCs/>
          <w:sz w:val="20"/>
          <w:szCs w:val="20"/>
          <w:lang w:eastAsia="nl-NL"/>
        </w:rPr>
      </w:pPr>
    </w:p>
    <w:p w14:paraId="2A287C11" w14:textId="77777777" w:rsidR="00592A00" w:rsidRDefault="00592A00" w:rsidP="000702CF">
      <w:pPr>
        <w:spacing w:line="240" w:lineRule="auto"/>
        <w:rPr>
          <w:rFonts w:eastAsia="Times New Roman" w:cs="Times New Roman"/>
          <w:b/>
          <w:bCs/>
          <w:sz w:val="20"/>
          <w:szCs w:val="20"/>
          <w:lang w:eastAsia="nl-NL"/>
        </w:rPr>
      </w:pPr>
    </w:p>
    <w:p w14:paraId="713368E7" w14:textId="18B67162" w:rsidR="00E518A7" w:rsidRDefault="00EC45FA" w:rsidP="000702CF">
      <w:pPr>
        <w:spacing w:line="240" w:lineRule="auto"/>
        <w:rPr>
          <w:rFonts w:eastAsia="Times New Roman" w:cs="Times New Roman"/>
          <w:b/>
          <w:bCs/>
          <w:sz w:val="20"/>
          <w:szCs w:val="20"/>
          <w:lang w:eastAsia="nl-NL"/>
        </w:rPr>
      </w:pPr>
      <w:r>
        <w:rPr>
          <w:rFonts w:eastAsia="Times New Roman" w:cs="Times New Roman"/>
          <w:b/>
          <w:bCs/>
          <w:sz w:val="20"/>
          <w:szCs w:val="20"/>
          <w:lang w:eastAsia="nl-NL"/>
        </w:rPr>
        <w:t>Overige gegevens</w:t>
      </w:r>
    </w:p>
    <w:p w14:paraId="44317556" w14:textId="77777777" w:rsidR="00EC45FA" w:rsidRDefault="00EC45FA" w:rsidP="000702CF">
      <w:pPr>
        <w:spacing w:line="240" w:lineRule="auto"/>
        <w:rPr>
          <w:rFonts w:eastAsia="Times New Roman" w:cs="Times New Roman"/>
          <w:bCs/>
          <w:sz w:val="20"/>
          <w:szCs w:val="20"/>
          <w:lang w:eastAsia="nl-NL"/>
        </w:rPr>
      </w:pPr>
    </w:p>
    <w:p w14:paraId="6F7F25D3" w14:textId="7EB97AA8" w:rsidR="00EC45FA" w:rsidRPr="00EC45FA" w:rsidRDefault="00EC45FA" w:rsidP="000702CF">
      <w:pPr>
        <w:spacing w:line="240" w:lineRule="auto"/>
        <w:rPr>
          <w:rFonts w:eastAsia="Times New Roman" w:cs="Times New Roman"/>
          <w:bCs/>
          <w:sz w:val="20"/>
          <w:szCs w:val="20"/>
          <w:lang w:eastAsia="nl-NL"/>
        </w:rPr>
      </w:pPr>
      <w:r w:rsidRPr="00592A00">
        <w:rPr>
          <w:rFonts w:eastAsia="Times New Roman" w:cs="Times New Roman"/>
          <w:bCs/>
          <w:sz w:val="20"/>
          <w:szCs w:val="20"/>
          <w:lang w:eastAsia="nl-NL"/>
        </w:rPr>
        <w:t>Er hebben zich na balansdatum geen gebeurtenissen voorgedaan die van invloed zijn op de situatie per balansdatum.</w:t>
      </w:r>
      <w:r w:rsidR="001D3A72">
        <w:rPr>
          <w:rFonts w:eastAsia="Times New Roman" w:cs="Times New Roman"/>
          <w:bCs/>
          <w:sz w:val="20"/>
          <w:szCs w:val="20"/>
          <w:lang w:eastAsia="nl-NL"/>
        </w:rPr>
        <w:t xml:space="preserve"> </w:t>
      </w:r>
    </w:p>
    <w:p w14:paraId="72087300" w14:textId="77777777" w:rsidR="00EC45FA" w:rsidRPr="00EE698A" w:rsidRDefault="00EC45FA" w:rsidP="000702CF">
      <w:pPr>
        <w:spacing w:line="240" w:lineRule="auto"/>
        <w:rPr>
          <w:rFonts w:eastAsia="Times New Roman" w:cs="Times New Roman"/>
          <w:b/>
          <w:bCs/>
          <w:sz w:val="20"/>
          <w:szCs w:val="20"/>
          <w:lang w:eastAsia="nl-NL"/>
        </w:rPr>
      </w:pPr>
    </w:p>
    <w:p w14:paraId="55D5E4A4" w14:textId="77777777" w:rsidR="000702CF" w:rsidRPr="00EE698A" w:rsidRDefault="000702CF" w:rsidP="000702CF">
      <w:pPr>
        <w:spacing w:line="240" w:lineRule="auto"/>
        <w:rPr>
          <w:rFonts w:eastAsia="Times New Roman" w:cs="Times New Roman"/>
          <w:b/>
          <w:bCs/>
          <w:sz w:val="20"/>
          <w:szCs w:val="20"/>
          <w:lang w:eastAsia="nl-NL"/>
        </w:rPr>
      </w:pPr>
    </w:p>
    <w:p w14:paraId="0DB5E614" w14:textId="77777777" w:rsidR="00995FF8" w:rsidRPr="00EE698A" w:rsidRDefault="00995FF8" w:rsidP="00F21E7B">
      <w:pPr>
        <w:rPr>
          <w:b/>
          <w:sz w:val="20"/>
          <w:szCs w:val="20"/>
        </w:rPr>
      </w:pPr>
    </w:p>
    <w:p w14:paraId="19C0D3BB" w14:textId="77777777" w:rsidR="00680B78" w:rsidRPr="00EE698A" w:rsidRDefault="00680B78" w:rsidP="00F21E7B">
      <w:pPr>
        <w:rPr>
          <w:b/>
          <w:sz w:val="20"/>
          <w:szCs w:val="20"/>
        </w:rPr>
      </w:pPr>
    </w:p>
    <w:p w14:paraId="15876A14" w14:textId="77777777" w:rsidR="00680B78" w:rsidRPr="00EE698A" w:rsidRDefault="00680B78" w:rsidP="00F21E7B">
      <w:pPr>
        <w:rPr>
          <w:b/>
          <w:sz w:val="20"/>
          <w:szCs w:val="20"/>
        </w:rPr>
      </w:pPr>
    </w:p>
    <w:p w14:paraId="06FD3D23" w14:textId="77777777" w:rsidR="00680B78" w:rsidRPr="00EE698A" w:rsidRDefault="00680B78" w:rsidP="00F21E7B">
      <w:pPr>
        <w:rPr>
          <w:b/>
          <w:sz w:val="20"/>
          <w:szCs w:val="20"/>
        </w:rPr>
      </w:pPr>
    </w:p>
    <w:p w14:paraId="3C1F2036" w14:textId="77777777" w:rsidR="00680B78" w:rsidRPr="00EE698A" w:rsidRDefault="00680B78" w:rsidP="00F21E7B">
      <w:pPr>
        <w:rPr>
          <w:b/>
          <w:sz w:val="20"/>
          <w:szCs w:val="20"/>
        </w:rPr>
      </w:pPr>
    </w:p>
    <w:p w14:paraId="708DF26B" w14:textId="77777777" w:rsidR="00680B78" w:rsidRPr="00EE698A" w:rsidRDefault="00680B78" w:rsidP="00680B78">
      <w:pPr>
        <w:spacing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nl-NL"/>
        </w:rPr>
      </w:pPr>
    </w:p>
    <w:p w14:paraId="1099E178" w14:textId="77777777" w:rsidR="00680B78" w:rsidRPr="00EE698A" w:rsidRDefault="00680B78" w:rsidP="00680B78">
      <w:pPr>
        <w:spacing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nl-NL"/>
        </w:rPr>
      </w:pPr>
    </w:p>
    <w:p w14:paraId="1C50CA06" w14:textId="77777777" w:rsidR="00680B78" w:rsidRPr="00EE698A" w:rsidRDefault="00680B78" w:rsidP="00F21E7B">
      <w:pPr>
        <w:rPr>
          <w:b/>
          <w:sz w:val="20"/>
          <w:szCs w:val="20"/>
        </w:rPr>
      </w:pPr>
    </w:p>
    <w:sectPr w:rsidR="00680B78" w:rsidRPr="00EE698A" w:rsidSect="00D92FD6">
      <w:headerReference w:type="default" r:id="rId12"/>
      <w:footerReference w:type="default" r:id="rId13"/>
      <w:pgSz w:w="11906" w:h="16838" w:code="9"/>
      <w:pgMar w:top="1985" w:right="1440" w:bottom="3261" w:left="1440" w:header="709" w:footer="709" w:gutter="0"/>
      <w:paperSrc w:first="1" w:other="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0A536" w14:textId="77777777" w:rsidR="008C1680" w:rsidRDefault="008C1680" w:rsidP="004806C1">
      <w:pPr>
        <w:spacing w:line="240" w:lineRule="auto"/>
      </w:pPr>
      <w:r>
        <w:separator/>
      </w:r>
    </w:p>
  </w:endnote>
  <w:endnote w:type="continuationSeparator" w:id="0">
    <w:p w14:paraId="15064268" w14:textId="77777777" w:rsidR="008C1680" w:rsidRDefault="008C1680" w:rsidP="00480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ercu">
    <w:altName w:val="Calibri"/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isonne">
    <w:altName w:val="Calibri"/>
    <w:panose1 w:val="02000503030000020004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4937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E917E" w14:textId="52B40620" w:rsidR="001D3A72" w:rsidRDefault="001D3A72">
        <w:pPr>
          <w:pStyle w:val="Voettekst"/>
          <w:jc w:val="right"/>
        </w:pPr>
        <w:r w:rsidRPr="00765F65">
          <w:rPr>
            <w:sz w:val="20"/>
          </w:rPr>
          <w:fldChar w:fldCharType="begin"/>
        </w:r>
        <w:r w:rsidRPr="00765F65">
          <w:rPr>
            <w:sz w:val="20"/>
          </w:rPr>
          <w:instrText xml:space="preserve"> PAGE   \* MERGEFORMAT </w:instrText>
        </w:r>
        <w:r w:rsidRPr="00765F65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765F65">
          <w:rPr>
            <w:noProof/>
            <w:sz w:val="20"/>
          </w:rPr>
          <w:fldChar w:fldCharType="end"/>
        </w:r>
      </w:p>
    </w:sdtContent>
  </w:sdt>
  <w:p w14:paraId="6D7082AF" w14:textId="77777777" w:rsidR="001D3A72" w:rsidRDefault="001D3A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AFE77" w14:textId="77777777" w:rsidR="008C1680" w:rsidRDefault="008C1680" w:rsidP="004806C1">
      <w:pPr>
        <w:spacing w:line="240" w:lineRule="auto"/>
      </w:pPr>
      <w:r>
        <w:separator/>
      </w:r>
    </w:p>
  </w:footnote>
  <w:footnote w:type="continuationSeparator" w:id="0">
    <w:p w14:paraId="39F2A66F" w14:textId="77777777" w:rsidR="008C1680" w:rsidRDefault="008C1680" w:rsidP="004806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DAF12" w14:textId="2DA207C2" w:rsidR="001D3A72" w:rsidRDefault="001D3A72">
    <w:pPr>
      <w:pStyle w:val="Koptekst"/>
      <w:rPr>
        <w:sz w:val="20"/>
        <w:szCs w:val="20"/>
      </w:rPr>
    </w:pPr>
    <w:r>
      <w:rPr>
        <w:noProof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73EFE" wp14:editId="41886061">
              <wp:simplePos x="0" y="0"/>
              <wp:positionH relativeFrom="column">
                <wp:posOffset>-81118</wp:posOffset>
              </wp:positionH>
              <wp:positionV relativeFrom="paragraph">
                <wp:posOffset>166370</wp:posOffset>
              </wp:positionV>
              <wp:extent cx="5752214" cy="0"/>
              <wp:effectExtent l="0" t="0" r="2032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221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C315B3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13.1pt" to="446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" strokecolor="black [3040]"/>
          </w:pict>
        </mc:Fallback>
      </mc:AlternateContent>
    </w:r>
    <w:r>
      <w:rPr>
        <w:sz w:val="20"/>
        <w:szCs w:val="20"/>
      </w:rPr>
      <w:t xml:space="preserve">Jaarverslag </w:t>
    </w:r>
    <w:r w:rsidR="00F97EBD">
      <w:rPr>
        <w:sz w:val="20"/>
        <w:szCs w:val="20"/>
      </w:rPr>
      <w:t>Ruysdael</w:t>
    </w:r>
    <w:r w:rsidR="00BE7F8F">
      <w:rPr>
        <w:sz w:val="20"/>
        <w:szCs w:val="20"/>
      </w:rPr>
      <w:t xml:space="preserve"> K</w:t>
    </w:r>
    <w:r w:rsidR="00F97EBD">
      <w:rPr>
        <w:sz w:val="20"/>
        <w:szCs w:val="20"/>
      </w:rPr>
      <w:t>wartet</w:t>
    </w:r>
    <w:r w:rsidR="00FC7337">
      <w:rPr>
        <w:sz w:val="20"/>
        <w:szCs w:val="20"/>
      </w:rPr>
      <w:t xml:space="preserve"> </w:t>
    </w:r>
    <w:r>
      <w:rPr>
        <w:sz w:val="20"/>
        <w:szCs w:val="20"/>
      </w:rPr>
      <w:t>201</w:t>
    </w:r>
    <w:r w:rsidR="00D259F4">
      <w:rPr>
        <w:sz w:val="20"/>
        <w:szCs w:val="20"/>
      </w:rPr>
      <w:t>9</w:t>
    </w:r>
  </w:p>
  <w:p w14:paraId="05D5E5F7" w14:textId="77777777" w:rsidR="001D3A72" w:rsidRDefault="001D3A72">
    <w:pPr>
      <w:pStyle w:val="Koptekst"/>
      <w:rPr>
        <w:sz w:val="20"/>
        <w:szCs w:val="20"/>
      </w:rPr>
    </w:pPr>
  </w:p>
  <w:p w14:paraId="54C5E27C" w14:textId="77777777" w:rsidR="001D3A72" w:rsidRPr="009F3AC3" w:rsidRDefault="001D3A72">
    <w:pPr>
      <w:pStyle w:val="Kopteks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63DC"/>
    <w:multiLevelType w:val="hybridMultilevel"/>
    <w:tmpl w:val="C9A684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18B"/>
    <w:multiLevelType w:val="hybridMultilevel"/>
    <w:tmpl w:val="1774151E"/>
    <w:lvl w:ilvl="0" w:tplc="04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585559D"/>
    <w:multiLevelType w:val="hybridMultilevel"/>
    <w:tmpl w:val="69A2DBF6"/>
    <w:lvl w:ilvl="0" w:tplc="21EE1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CA1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829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82B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8C4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D02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30C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F23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660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95102F"/>
    <w:multiLevelType w:val="hybridMultilevel"/>
    <w:tmpl w:val="03D451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D4DAA"/>
    <w:multiLevelType w:val="hybridMultilevel"/>
    <w:tmpl w:val="8BE690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C2D93"/>
    <w:multiLevelType w:val="hybridMultilevel"/>
    <w:tmpl w:val="53BA9D00"/>
    <w:lvl w:ilvl="0" w:tplc="AA283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163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B48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E25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BAF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3A4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0EC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DED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AC8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E43D44"/>
    <w:multiLevelType w:val="hybridMultilevel"/>
    <w:tmpl w:val="4C40AA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20D63"/>
    <w:multiLevelType w:val="hybridMultilevel"/>
    <w:tmpl w:val="67D4B5B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F2F38"/>
    <w:multiLevelType w:val="hybridMultilevel"/>
    <w:tmpl w:val="88F0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33FFD"/>
    <w:multiLevelType w:val="hybridMultilevel"/>
    <w:tmpl w:val="369A3FD0"/>
    <w:lvl w:ilvl="0" w:tplc="61F8F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FC5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9C1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D2D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9E5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B6F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C6F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AB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567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2C71DEE"/>
    <w:multiLevelType w:val="hybridMultilevel"/>
    <w:tmpl w:val="C03C5E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B0A99"/>
    <w:multiLevelType w:val="hybridMultilevel"/>
    <w:tmpl w:val="270685BC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0D51074"/>
    <w:multiLevelType w:val="hybridMultilevel"/>
    <w:tmpl w:val="308E12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87AD1"/>
    <w:multiLevelType w:val="hybridMultilevel"/>
    <w:tmpl w:val="E23CA1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27469"/>
    <w:multiLevelType w:val="hybridMultilevel"/>
    <w:tmpl w:val="4BAA2FC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14C3101"/>
    <w:multiLevelType w:val="hybridMultilevel"/>
    <w:tmpl w:val="3FEE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11"/>
  </w:num>
  <w:num w:numId="10">
    <w:abstractNumId w:val="14"/>
  </w:num>
  <w:num w:numId="11">
    <w:abstractNumId w:val="15"/>
  </w:num>
  <w:num w:numId="12">
    <w:abstractNumId w:val="8"/>
  </w:num>
  <w:num w:numId="13">
    <w:abstractNumId w:val="13"/>
  </w:num>
  <w:num w:numId="14">
    <w:abstractNumId w:val="4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i" w:val="Amsterdam - ENGLISH.ini"/>
  </w:docVars>
  <w:rsids>
    <w:rsidRoot w:val="00920DE5"/>
    <w:rsid w:val="00020818"/>
    <w:rsid w:val="00021AF1"/>
    <w:rsid w:val="000272D7"/>
    <w:rsid w:val="00027845"/>
    <w:rsid w:val="00040E38"/>
    <w:rsid w:val="00047395"/>
    <w:rsid w:val="000538AF"/>
    <w:rsid w:val="00055C43"/>
    <w:rsid w:val="00056BE2"/>
    <w:rsid w:val="00060E26"/>
    <w:rsid w:val="000702CF"/>
    <w:rsid w:val="00076083"/>
    <w:rsid w:val="00076E28"/>
    <w:rsid w:val="00081FDC"/>
    <w:rsid w:val="0008403B"/>
    <w:rsid w:val="000A3FB9"/>
    <w:rsid w:val="000C0508"/>
    <w:rsid w:val="000C1FE1"/>
    <w:rsid w:val="000C4EDF"/>
    <w:rsid w:val="000C70C3"/>
    <w:rsid w:val="000D4C55"/>
    <w:rsid w:val="000E0F34"/>
    <w:rsid w:val="000E1535"/>
    <w:rsid w:val="000E63AB"/>
    <w:rsid w:val="000E7226"/>
    <w:rsid w:val="000F042A"/>
    <w:rsid w:val="000F5691"/>
    <w:rsid w:val="000F6214"/>
    <w:rsid w:val="001012BF"/>
    <w:rsid w:val="00101F96"/>
    <w:rsid w:val="001068F8"/>
    <w:rsid w:val="0011073A"/>
    <w:rsid w:val="001122E8"/>
    <w:rsid w:val="00112401"/>
    <w:rsid w:val="00114D9F"/>
    <w:rsid w:val="001156EB"/>
    <w:rsid w:val="00123709"/>
    <w:rsid w:val="001273F3"/>
    <w:rsid w:val="00141077"/>
    <w:rsid w:val="00141B4F"/>
    <w:rsid w:val="00141C9A"/>
    <w:rsid w:val="00155D2C"/>
    <w:rsid w:val="00156AE8"/>
    <w:rsid w:val="00163C8E"/>
    <w:rsid w:val="00164C1D"/>
    <w:rsid w:val="0017736A"/>
    <w:rsid w:val="00180C26"/>
    <w:rsid w:val="00193697"/>
    <w:rsid w:val="001A06A7"/>
    <w:rsid w:val="001A1EA3"/>
    <w:rsid w:val="001B466A"/>
    <w:rsid w:val="001C726A"/>
    <w:rsid w:val="001D0DAB"/>
    <w:rsid w:val="001D387F"/>
    <w:rsid w:val="001D3A72"/>
    <w:rsid w:val="001F33B3"/>
    <w:rsid w:val="001F5615"/>
    <w:rsid w:val="00200F28"/>
    <w:rsid w:val="002101B0"/>
    <w:rsid w:val="00213C85"/>
    <w:rsid w:val="00221E3E"/>
    <w:rsid w:val="00230744"/>
    <w:rsid w:val="00232B74"/>
    <w:rsid w:val="00242233"/>
    <w:rsid w:val="00250337"/>
    <w:rsid w:val="00254A23"/>
    <w:rsid w:val="00277C9C"/>
    <w:rsid w:val="002878CA"/>
    <w:rsid w:val="00290A7F"/>
    <w:rsid w:val="00291964"/>
    <w:rsid w:val="00291F35"/>
    <w:rsid w:val="002A5B40"/>
    <w:rsid w:val="002A73C0"/>
    <w:rsid w:val="002B67B1"/>
    <w:rsid w:val="002B770D"/>
    <w:rsid w:val="002C74D4"/>
    <w:rsid w:val="002D0667"/>
    <w:rsid w:val="002F02AB"/>
    <w:rsid w:val="002F5A46"/>
    <w:rsid w:val="00300034"/>
    <w:rsid w:val="003104CD"/>
    <w:rsid w:val="00320811"/>
    <w:rsid w:val="00334087"/>
    <w:rsid w:val="00334969"/>
    <w:rsid w:val="0034399F"/>
    <w:rsid w:val="003443F3"/>
    <w:rsid w:val="003500EB"/>
    <w:rsid w:val="003627DF"/>
    <w:rsid w:val="00371E47"/>
    <w:rsid w:val="00373BA2"/>
    <w:rsid w:val="003A2EE5"/>
    <w:rsid w:val="003A671C"/>
    <w:rsid w:val="003B30F5"/>
    <w:rsid w:val="003B5675"/>
    <w:rsid w:val="003B5F84"/>
    <w:rsid w:val="003E5088"/>
    <w:rsid w:val="003E7984"/>
    <w:rsid w:val="003F7BE4"/>
    <w:rsid w:val="0040003F"/>
    <w:rsid w:val="00400240"/>
    <w:rsid w:val="00406A56"/>
    <w:rsid w:val="00430EDB"/>
    <w:rsid w:val="0043177B"/>
    <w:rsid w:val="00432982"/>
    <w:rsid w:val="00433EC0"/>
    <w:rsid w:val="00441E5B"/>
    <w:rsid w:val="004442EE"/>
    <w:rsid w:val="004517BE"/>
    <w:rsid w:val="00454A35"/>
    <w:rsid w:val="00457837"/>
    <w:rsid w:val="00462651"/>
    <w:rsid w:val="004658C8"/>
    <w:rsid w:val="00470F78"/>
    <w:rsid w:val="00471629"/>
    <w:rsid w:val="00471DE4"/>
    <w:rsid w:val="00477379"/>
    <w:rsid w:val="00477805"/>
    <w:rsid w:val="004806C1"/>
    <w:rsid w:val="00485F60"/>
    <w:rsid w:val="0048713F"/>
    <w:rsid w:val="004906BA"/>
    <w:rsid w:val="004A1697"/>
    <w:rsid w:val="004A2683"/>
    <w:rsid w:val="004A7E16"/>
    <w:rsid w:val="004B1886"/>
    <w:rsid w:val="004D02D8"/>
    <w:rsid w:val="004D1768"/>
    <w:rsid w:val="004D2501"/>
    <w:rsid w:val="004E0ED0"/>
    <w:rsid w:val="004E357E"/>
    <w:rsid w:val="004F3F32"/>
    <w:rsid w:val="004F77A3"/>
    <w:rsid w:val="0050108D"/>
    <w:rsid w:val="00515E48"/>
    <w:rsid w:val="0051678F"/>
    <w:rsid w:val="00545CDE"/>
    <w:rsid w:val="00546DBD"/>
    <w:rsid w:val="00547F36"/>
    <w:rsid w:val="005524BD"/>
    <w:rsid w:val="00554BB3"/>
    <w:rsid w:val="005624DB"/>
    <w:rsid w:val="00562B0B"/>
    <w:rsid w:val="00564560"/>
    <w:rsid w:val="0058596D"/>
    <w:rsid w:val="005928F2"/>
    <w:rsid w:val="00592A00"/>
    <w:rsid w:val="00592E32"/>
    <w:rsid w:val="005A2C4E"/>
    <w:rsid w:val="005A33BA"/>
    <w:rsid w:val="005A483D"/>
    <w:rsid w:val="005B4968"/>
    <w:rsid w:val="005B562F"/>
    <w:rsid w:val="005B5CC2"/>
    <w:rsid w:val="005D580C"/>
    <w:rsid w:val="005E1963"/>
    <w:rsid w:val="00607BD3"/>
    <w:rsid w:val="006160E6"/>
    <w:rsid w:val="0063547F"/>
    <w:rsid w:val="00637051"/>
    <w:rsid w:val="006713AA"/>
    <w:rsid w:val="00677C1B"/>
    <w:rsid w:val="00680B78"/>
    <w:rsid w:val="00691E08"/>
    <w:rsid w:val="006A5315"/>
    <w:rsid w:val="006A5399"/>
    <w:rsid w:val="006B156E"/>
    <w:rsid w:val="006B4FF9"/>
    <w:rsid w:val="006B6167"/>
    <w:rsid w:val="006C0001"/>
    <w:rsid w:val="006C2FC1"/>
    <w:rsid w:val="006C477F"/>
    <w:rsid w:val="006D1234"/>
    <w:rsid w:val="006D4119"/>
    <w:rsid w:val="006E566E"/>
    <w:rsid w:val="00704334"/>
    <w:rsid w:val="00706026"/>
    <w:rsid w:val="00706B4F"/>
    <w:rsid w:val="007263B4"/>
    <w:rsid w:val="00735E74"/>
    <w:rsid w:val="00750556"/>
    <w:rsid w:val="00751654"/>
    <w:rsid w:val="00755AC2"/>
    <w:rsid w:val="00765F65"/>
    <w:rsid w:val="007678E2"/>
    <w:rsid w:val="00772077"/>
    <w:rsid w:val="00776F90"/>
    <w:rsid w:val="00783B84"/>
    <w:rsid w:val="0078691B"/>
    <w:rsid w:val="00794294"/>
    <w:rsid w:val="00796ADE"/>
    <w:rsid w:val="007A20A0"/>
    <w:rsid w:val="007A7DC0"/>
    <w:rsid w:val="007C1B4B"/>
    <w:rsid w:val="007D3D8A"/>
    <w:rsid w:val="007E54AF"/>
    <w:rsid w:val="007F7EEF"/>
    <w:rsid w:val="0080711F"/>
    <w:rsid w:val="00810531"/>
    <w:rsid w:val="00814FE1"/>
    <w:rsid w:val="00815818"/>
    <w:rsid w:val="008217CC"/>
    <w:rsid w:val="00840F7F"/>
    <w:rsid w:val="00874E4E"/>
    <w:rsid w:val="008804FE"/>
    <w:rsid w:val="00890DA7"/>
    <w:rsid w:val="00895639"/>
    <w:rsid w:val="008A1139"/>
    <w:rsid w:val="008A5AE3"/>
    <w:rsid w:val="008C1680"/>
    <w:rsid w:val="008C2FEB"/>
    <w:rsid w:val="008C4A06"/>
    <w:rsid w:val="008D526F"/>
    <w:rsid w:val="008E0B25"/>
    <w:rsid w:val="008E3C0A"/>
    <w:rsid w:val="008F1831"/>
    <w:rsid w:val="008F65B5"/>
    <w:rsid w:val="0090310E"/>
    <w:rsid w:val="00920DE5"/>
    <w:rsid w:val="00922D56"/>
    <w:rsid w:val="0092467B"/>
    <w:rsid w:val="00930B81"/>
    <w:rsid w:val="00932B83"/>
    <w:rsid w:val="009401FB"/>
    <w:rsid w:val="00940B66"/>
    <w:rsid w:val="009433B7"/>
    <w:rsid w:val="00960FDC"/>
    <w:rsid w:val="00974537"/>
    <w:rsid w:val="00994D26"/>
    <w:rsid w:val="00995FF8"/>
    <w:rsid w:val="009A2071"/>
    <w:rsid w:val="009B06BC"/>
    <w:rsid w:val="009C212C"/>
    <w:rsid w:val="009D1CF8"/>
    <w:rsid w:val="009E0FEF"/>
    <w:rsid w:val="009F0EAC"/>
    <w:rsid w:val="009F28DA"/>
    <w:rsid w:val="009F3AC3"/>
    <w:rsid w:val="00A023D7"/>
    <w:rsid w:val="00A06E77"/>
    <w:rsid w:val="00A14A41"/>
    <w:rsid w:val="00A15FBD"/>
    <w:rsid w:val="00A206CB"/>
    <w:rsid w:val="00A229AF"/>
    <w:rsid w:val="00A326CC"/>
    <w:rsid w:val="00A406B8"/>
    <w:rsid w:val="00A4454F"/>
    <w:rsid w:val="00A64EDD"/>
    <w:rsid w:val="00A653E4"/>
    <w:rsid w:val="00A7399D"/>
    <w:rsid w:val="00A870DB"/>
    <w:rsid w:val="00A90B54"/>
    <w:rsid w:val="00AC4C31"/>
    <w:rsid w:val="00AC648E"/>
    <w:rsid w:val="00AD3192"/>
    <w:rsid w:val="00AD4E44"/>
    <w:rsid w:val="00AD5860"/>
    <w:rsid w:val="00AE78AF"/>
    <w:rsid w:val="00B0027A"/>
    <w:rsid w:val="00B014E9"/>
    <w:rsid w:val="00B128FD"/>
    <w:rsid w:val="00B21A85"/>
    <w:rsid w:val="00B41208"/>
    <w:rsid w:val="00B65D27"/>
    <w:rsid w:val="00B77692"/>
    <w:rsid w:val="00BA3B4C"/>
    <w:rsid w:val="00BA4276"/>
    <w:rsid w:val="00BB2A2D"/>
    <w:rsid w:val="00BB2ACA"/>
    <w:rsid w:val="00BC672A"/>
    <w:rsid w:val="00BD4D9B"/>
    <w:rsid w:val="00BD4FB5"/>
    <w:rsid w:val="00BE7F8F"/>
    <w:rsid w:val="00C027C5"/>
    <w:rsid w:val="00C044F0"/>
    <w:rsid w:val="00C1193A"/>
    <w:rsid w:val="00C1293A"/>
    <w:rsid w:val="00C30E90"/>
    <w:rsid w:val="00C3208E"/>
    <w:rsid w:val="00C3364B"/>
    <w:rsid w:val="00C44BAA"/>
    <w:rsid w:val="00C517CA"/>
    <w:rsid w:val="00C535D1"/>
    <w:rsid w:val="00C622E7"/>
    <w:rsid w:val="00C64DA4"/>
    <w:rsid w:val="00C70D69"/>
    <w:rsid w:val="00C70E00"/>
    <w:rsid w:val="00CA48FE"/>
    <w:rsid w:val="00CB0FCB"/>
    <w:rsid w:val="00CB5C9D"/>
    <w:rsid w:val="00CD4F03"/>
    <w:rsid w:val="00CE3344"/>
    <w:rsid w:val="00CF228E"/>
    <w:rsid w:val="00D03FCF"/>
    <w:rsid w:val="00D07ED2"/>
    <w:rsid w:val="00D1136E"/>
    <w:rsid w:val="00D11EF0"/>
    <w:rsid w:val="00D15215"/>
    <w:rsid w:val="00D214C4"/>
    <w:rsid w:val="00D23182"/>
    <w:rsid w:val="00D259F4"/>
    <w:rsid w:val="00D2614E"/>
    <w:rsid w:val="00D33469"/>
    <w:rsid w:val="00D361C6"/>
    <w:rsid w:val="00D61FE0"/>
    <w:rsid w:val="00D638BD"/>
    <w:rsid w:val="00D75AC2"/>
    <w:rsid w:val="00D76A78"/>
    <w:rsid w:val="00D77B70"/>
    <w:rsid w:val="00D8496A"/>
    <w:rsid w:val="00D92FD6"/>
    <w:rsid w:val="00D93E9A"/>
    <w:rsid w:val="00DA31BB"/>
    <w:rsid w:val="00DA5B7E"/>
    <w:rsid w:val="00DA74FE"/>
    <w:rsid w:val="00DB70F5"/>
    <w:rsid w:val="00DC062B"/>
    <w:rsid w:val="00DF2DE7"/>
    <w:rsid w:val="00DF62B2"/>
    <w:rsid w:val="00E0197D"/>
    <w:rsid w:val="00E115FF"/>
    <w:rsid w:val="00E23454"/>
    <w:rsid w:val="00E25F28"/>
    <w:rsid w:val="00E276AF"/>
    <w:rsid w:val="00E27EE5"/>
    <w:rsid w:val="00E3090C"/>
    <w:rsid w:val="00E324B9"/>
    <w:rsid w:val="00E377D3"/>
    <w:rsid w:val="00E518A7"/>
    <w:rsid w:val="00E535FD"/>
    <w:rsid w:val="00E55122"/>
    <w:rsid w:val="00E56655"/>
    <w:rsid w:val="00E567B2"/>
    <w:rsid w:val="00E57EF8"/>
    <w:rsid w:val="00E60D5E"/>
    <w:rsid w:val="00E613ED"/>
    <w:rsid w:val="00E6462E"/>
    <w:rsid w:val="00E64BBA"/>
    <w:rsid w:val="00E66AF1"/>
    <w:rsid w:val="00E70D95"/>
    <w:rsid w:val="00E82138"/>
    <w:rsid w:val="00E84023"/>
    <w:rsid w:val="00E937FA"/>
    <w:rsid w:val="00E96BFD"/>
    <w:rsid w:val="00EA3857"/>
    <w:rsid w:val="00EA48DA"/>
    <w:rsid w:val="00EA6D2D"/>
    <w:rsid w:val="00EB725F"/>
    <w:rsid w:val="00EC03A1"/>
    <w:rsid w:val="00EC45FA"/>
    <w:rsid w:val="00ED203A"/>
    <w:rsid w:val="00ED7BB8"/>
    <w:rsid w:val="00EE698A"/>
    <w:rsid w:val="00EF4D6C"/>
    <w:rsid w:val="00F040A1"/>
    <w:rsid w:val="00F11AEB"/>
    <w:rsid w:val="00F11EB7"/>
    <w:rsid w:val="00F15829"/>
    <w:rsid w:val="00F21E7B"/>
    <w:rsid w:val="00F265FA"/>
    <w:rsid w:val="00F2708B"/>
    <w:rsid w:val="00F320B1"/>
    <w:rsid w:val="00F448BF"/>
    <w:rsid w:val="00F530A1"/>
    <w:rsid w:val="00F557D3"/>
    <w:rsid w:val="00F66406"/>
    <w:rsid w:val="00F66CDD"/>
    <w:rsid w:val="00F766DE"/>
    <w:rsid w:val="00F9683F"/>
    <w:rsid w:val="00F97EBD"/>
    <w:rsid w:val="00FA5ED4"/>
    <w:rsid w:val="00FB044F"/>
    <w:rsid w:val="00FB046C"/>
    <w:rsid w:val="00FC7337"/>
    <w:rsid w:val="00FD605C"/>
    <w:rsid w:val="00FE730C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9A1F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percu" w:eastAsiaTheme="minorHAnsi" w:hAnsi="Apercu" w:cstheme="minorBidi"/>
        <w:sz w:val="22"/>
        <w:szCs w:val="19"/>
        <w:lang w:val="nl-NL" w:eastAsia="en-US" w:bidi="ar-SA"/>
      </w:rPr>
    </w:rPrDefault>
    <w:pPrDefault>
      <w:pPr>
        <w:spacing w:line="296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90A7F"/>
    <w:rPr>
      <w:rFonts w:ascii="Trebuchet MS" w:hAnsi="Trebuchet MS"/>
    </w:rPr>
  </w:style>
  <w:style w:type="paragraph" w:styleId="Kop1">
    <w:name w:val="heading 1"/>
    <w:basedOn w:val="Standaard"/>
    <w:next w:val="Standaard"/>
    <w:link w:val="Kop1Char"/>
    <w:uiPriority w:val="9"/>
    <w:qFormat/>
    <w:rsid w:val="00AD5860"/>
    <w:pPr>
      <w:keepNext/>
      <w:keepLines/>
      <w:spacing w:after="240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Kop2">
    <w:name w:val="heading 2"/>
    <w:basedOn w:val="Kop1"/>
    <w:next w:val="Standaard"/>
    <w:link w:val="Kop2Char"/>
    <w:qFormat/>
    <w:rsid w:val="00290A7F"/>
    <w:pPr>
      <w:keepLines w:val="0"/>
      <w:spacing w:line="240" w:lineRule="auto"/>
      <w:outlineLvl w:val="1"/>
    </w:pPr>
    <w:rPr>
      <w:rFonts w:eastAsia="Times New Roman" w:cs="Times New Roman"/>
      <w:bCs w:val="0"/>
      <w:smallCaps w:val="0"/>
      <w:kern w:val="28"/>
      <w:sz w:val="22"/>
      <w:szCs w:val="20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658C8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237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0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0DE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806C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06C1"/>
  </w:style>
  <w:style w:type="paragraph" w:styleId="Voettekst">
    <w:name w:val="footer"/>
    <w:basedOn w:val="Standaard"/>
    <w:link w:val="VoettekstChar"/>
    <w:uiPriority w:val="99"/>
    <w:unhideWhenUsed/>
    <w:rsid w:val="004806C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06C1"/>
  </w:style>
  <w:style w:type="paragraph" w:styleId="Lijstalinea">
    <w:name w:val="List Paragraph"/>
    <w:basedOn w:val="Standaard"/>
    <w:uiPriority w:val="34"/>
    <w:qFormat/>
    <w:rsid w:val="00ED203A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290A7F"/>
    <w:rPr>
      <w:rFonts w:ascii="Trebuchet MS" w:eastAsia="Times New Roman" w:hAnsi="Trebuchet MS" w:cs="Times New Roman"/>
      <w:b/>
      <w:kern w:val="28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AD5860"/>
    <w:rPr>
      <w:rFonts w:ascii="Trebuchet MS" w:eastAsiaTheme="majorEastAsia" w:hAnsi="Trebuchet MS" w:cstheme="majorBidi"/>
      <w:b/>
      <w:bCs/>
      <w:smallCaps/>
      <w:sz w:val="28"/>
      <w:szCs w:val="28"/>
    </w:rPr>
  </w:style>
  <w:style w:type="table" w:styleId="Tabelraster">
    <w:name w:val="Table Grid"/>
    <w:basedOn w:val="Standaardtabel"/>
    <w:uiPriority w:val="59"/>
    <w:rsid w:val="00D231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90A7F"/>
    <w:pPr>
      <w:spacing w:line="276" w:lineRule="auto"/>
      <w:outlineLvl w:val="9"/>
    </w:pPr>
    <w:rPr>
      <w:lang w:val="en-US" w:eastAsia="ja-JP"/>
    </w:rPr>
  </w:style>
  <w:style w:type="paragraph" w:styleId="Inhopg2">
    <w:name w:val="toc 2"/>
    <w:basedOn w:val="Standaard"/>
    <w:next w:val="Standaard"/>
    <w:autoRedefine/>
    <w:uiPriority w:val="39"/>
    <w:unhideWhenUsed/>
    <w:rsid w:val="00290A7F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290A7F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290A7F"/>
    <w:pPr>
      <w:spacing w:after="100"/>
    </w:pPr>
  </w:style>
  <w:style w:type="paragraph" w:styleId="Plattetekst2">
    <w:name w:val="Body Text 2"/>
    <w:basedOn w:val="Standaard"/>
    <w:link w:val="Plattetekst2Char"/>
    <w:rsid w:val="00765F65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lattetekst2Char">
    <w:name w:val="Platte tekst 2 Char"/>
    <w:basedOn w:val="Standaardalinea-lettertype"/>
    <w:link w:val="Plattetekst2"/>
    <w:rsid w:val="00765F65"/>
    <w:rPr>
      <w:rFonts w:ascii="Times New Roman" w:eastAsia="Times New Roman" w:hAnsi="Times New Roman" w:cs="Times New Roman"/>
      <w:sz w:val="24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4658C8"/>
    <w:rPr>
      <w:rFonts w:ascii="Trebuchet MS" w:eastAsiaTheme="majorEastAsia" w:hAnsi="Trebuchet MS" w:cstheme="majorBidi"/>
      <w:bCs/>
      <w:u w:val="single"/>
    </w:rPr>
  </w:style>
  <w:style w:type="paragraph" w:styleId="Inhopg3">
    <w:name w:val="toc 3"/>
    <w:basedOn w:val="Standaard"/>
    <w:next w:val="Standaard"/>
    <w:autoRedefine/>
    <w:uiPriority w:val="39"/>
    <w:unhideWhenUsed/>
    <w:rsid w:val="00C535D1"/>
    <w:pPr>
      <w:spacing w:after="100"/>
      <w:ind w:left="440"/>
    </w:pPr>
  </w:style>
  <w:style w:type="paragraph" w:styleId="Plattetekst3">
    <w:name w:val="Body Text 3"/>
    <w:basedOn w:val="Standaard"/>
    <w:link w:val="Plattetekst3Char"/>
    <w:uiPriority w:val="99"/>
    <w:semiHidden/>
    <w:unhideWhenUsed/>
    <w:rsid w:val="00123709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123709"/>
    <w:rPr>
      <w:rFonts w:ascii="Trebuchet MS" w:hAnsi="Trebuchet MS"/>
      <w:sz w:val="16"/>
      <w:szCs w:val="1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237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928F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928F2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928F2"/>
    <w:rPr>
      <w:rFonts w:ascii="Trebuchet MS" w:hAnsi="Trebuchet MS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8F2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928F2"/>
    <w:rPr>
      <w:rFonts w:ascii="Trebuchet MS" w:hAnsi="Trebuchet MS"/>
      <w:b/>
      <w:bCs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4F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F530A1"/>
    <w:rPr>
      <w:i/>
      <w:iCs/>
    </w:rPr>
  </w:style>
  <w:style w:type="paragraph" w:styleId="Revisie">
    <w:name w:val="Revision"/>
    <w:hidden/>
    <w:uiPriority w:val="99"/>
    <w:semiHidden/>
    <w:rsid w:val="0011073A"/>
    <w:pPr>
      <w:spacing w:line="240" w:lineRule="auto"/>
    </w:pPr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40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9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3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2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D0E83D7854E40AD4BAB3489243431" ma:contentTypeVersion="13" ma:contentTypeDescription="Een nieuw document maken." ma:contentTypeScope="" ma:versionID="d85246e5a00ad026b08bb0b6a2f38bec">
  <xsd:schema xmlns:xsd="http://www.w3.org/2001/XMLSchema" xmlns:xs="http://www.w3.org/2001/XMLSchema" xmlns:p="http://schemas.microsoft.com/office/2006/metadata/properties" xmlns:ns3="37171775-645d-4bf2-ab95-36ea0424ebdc" xmlns:ns4="547b666a-3f3e-4139-bcfa-24ea384770b1" targetNamespace="http://schemas.microsoft.com/office/2006/metadata/properties" ma:root="true" ma:fieldsID="841c2538f021a9cadcf9e1ceea57615a" ns3:_="" ns4:_="">
    <xsd:import namespace="37171775-645d-4bf2-ab95-36ea0424ebdc"/>
    <xsd:import namespace="547b666a-3f3e-4139-bcfa-24ea384770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71775-645d-4bf2-ab95-36ea0424e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b666a-3f3e-4139-bcfa-24ea38477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5673-6FCE-4AE4-B9C5-EB11DCB194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65B946-7540-4EC2-B03E-15A1FF1DE3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01A08-09B0-44F1-B421-F1CBF87B4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171775-645d-4bf2-ab95-36ea0424ebdc"/>
    <ds:schemaRef ds:uri="547b666a-3f3e-4139-bcfa-24ea38477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0E79E9-B812-4EFA-A57F-C7BE1861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611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KCO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van Dijk</dc:creator>
  <cp:keywords/>
  <dc:description/>
  <cp:lastModifiedBy>Marlies de Boer</cp:lastModifiedBy>
  <cp:revision>3</cp:revision>
  <cp:lastPrinted>2019-09-23T14:04:00Z</cp:lastPrinted>
  <dcterms:created xsi:type="dcterms:W3CDTF">2020-09-19T16:41:00Z</dcterms:created>
  <dcterms:modified xsi:type="dcterms:W3CDTF">2020-09-19T16:54:00Z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0x010100678D0E83D7854E40AD4BAB3489243431</vt:lpwstr>
  </property>
</Properties>
</file>